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0F" w:rsidRPr="00A4209F" w:rsidRDefault="0060520F" w:rsidP="0060520F">
      <w:pPr>
        <w:jc w:val="center"/>
        <w:rPr>
          <w:b/>
          <w:bCs/>
          <w:sz w:val="30"/>
          <w:szCs w:val="30"/>
          <w:u w:val="single"/>
        </w:rPr>
      </w:pPr>
      <w:r w:rsidRPr="00A4209F">
        <w:rPr>
          <w:b/>
          <w:bCs/>
          <w:sz w:val="30"/>
          <w:szCs w:val="30"/>
          <w:u w:val="single"/>
        </w:rPr>
        <w:t>NAAC DVV CLARIFICATIONS</w:t>
      </w:r>
    </w:p>
    <w:p w:rsidR="009F05E7" w:rsidRDefault="001A3600" w:rsidP="0060520F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60520F" w:rsidRPr="00A4209F">
        <w:rPr>
          <w:sz w:val="26"/>
          <w:szCs w:val="26"/>
        </w:rPr>
        <w:t>.1.</w:t>
      </w:r>
      <w:r>
        <w:rPr>
          <w:sz w:val="26"/>
          <w:szCs w:val="26"/>
        </w:rPr>
        <w:t>2</w:t>
      </w:r>
      <w:r w:rsidR="009F05E7">
        <w:rPr>
          <w:sz w:val="26"/>
          <w:szCs w:val="26"/>
        </w:rPr>
        <w:t xml:space="preserve">. The Institution has facilities for alternate sources of energy and energy conservation measures </w:t>
      </w:r>
    </w:p>
    <w:p w:rsidR="009F05E7" w:rsidRDefault="009F05E7" w:rsidP="0060520F">
      <w:pPr>
        <w:rPr>
          <w:sz w:val="26"/>
          <w:szCs w:val="26"/>
        </w:rPr>
      </w:pPr>
      <w:r>
        <w:rPr>
          <w:sz w:val="26"/>
          <w:szCs w:val="26"/>
        </w:rPr>
        <w:t>1. Solar Energy</w:t>
      </w:r>
    </w:p>
    <w:p w:rsidR="009F05E7" w:rsidRDefault="009F05E7" w:rsidP="0060520F">
      <w:pPr>
        <w:rPr>
          <w:sz w:val="26"/>
          <w:szCs w:val="26"/>
        </w:rPr>
      </w:pPr>
      <w:r>
        <w:rPr>
          <w:sz w:val="26"/>
          <w:szCs w:val="26"/>
        </w:rPr>
        <w:t>2. Biogas Plant</w:t>
      </w:r>
    </w:p>
    <w:p w:rsidR="009F05E7" w:rsidRDefault="009F05E7" w:rsidP="0060520F">
      <w:pPr>
        <w:rPr>
          <w:sz w:val="26"/>
          <w:szCs w:val="26"/>
        </w:rPr>
      </w:pPr>
      <w:r>
        <w:rPr>
          <w:sz w:val="26"/>
          <w:szCs w:val="26"/>
        </w:rPr>
        <w:t>3. Wheeling to the Grid</w:t>
      </w:r>
    </w:p>
    <w:p w:rsidR="009F05E7" w:rsidRDefault="009F05E7" w:rsidP="0060520F">
      <w:pPr>
        <w:rPr>
          <w:sz w:val="26"/>
          <w:szCs w:val="26"/>
        </w:rPr>
      </w:pPr>
      <w:r>
        <w:rPr>
          <w:sz w:val="26"/>
          <w:szCs w:val="26"/>
        </w:rPr>
        <w:t xml:space="preserve">4. Sensor- based energy conservation </w:t>
      </w:r>
    </w:p>
    <w:p w:rsidR="0060520F" w:rsidRPr="00A4209F" w:rsidRDefault="009F05E7" w:rsidP="0060520F">
      <w:pPr>
        <w:rPr>
          <w:sz w:val="26"/>
          <w:szCs w:val="26"/>
        </w:rPr>
      </w:pPr>
      <w:r>
        <w:rPr>
          <w:sz w:val="26"/>
          <w:szCs w:val="26"/>
        </w:rPr>
        <w:t xml:space="preserve">5. Use of LED bulbs/power efficient equipment </w:t>
      </w:r>
      <w:r w:rsidR="0060520F" w:rsidRPr="00A4209F">
        <w:rPr>
          <w:sz w:val="26"/>
          <w:szCs w:val="26"/>
        </w:rPr>
        <w:t xml:space="preserve"> </w:t>
      </w:r>
    </w:p>
    <w:p w:rsidR="0060520F" w:rsidRDefault="0060520F" w:rsidP="0060520F">
      <w:pPr>
        <w:rPr>
          <w:b/>
          <w:bCs/>
          <w:sz w:val="24"/>
          <w:szCs w:val="24"/>
        </w:rPr>
      </w:pPr>
    </w:p>
    <w:p w:rsidR="0060520F" w:rsidRDefault="0060520F" w:rsidP="0060520F">
      <w:pPr>
        <w:rPr>
          <w:b/>
          <w:bCs/>
          <w:sz w:val="24"/>
          <w:szCs w:val="24"/>
        </w:rPr>
      </w:pPr>
      <w:r w:rsidRPr="0060520F">
        <w:rPr>
          <w:b/>
          <w:bCs/>
          <w:sz w:val="24"/>
          <w:szCs w:val="24"/>
        </w:rPr>
        <w:t>HEI Input:</w:t>
      </w:r>
    </w:p>
    <w:p w:rsidR="00A4209F" w:rsidRDefault="009F05E7" w:rsidP="009F05E7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or All the above</w:t>
      </w:r>
    </w:p>
    <w:p w:rsidR="00F06486" w:rsidRPr="009F05E7" w:rsidRDefault="00F06486" w:rsidP="00F06486">
      <w:pPr>
        <w:pStyle w:val="ListParagraph"/>
        <w:rPr>
          <w:b/>
          <w:bCs/>
          <w:sz w:val="24"/>
          <w:szCs w:val="24"/>
        </w:rPr>
      </w:pPr>
    </w:p>
    <w:p w:rsidR="00A40FCA" w:rsidRPr="0060520F" w:rsidRDefault="00A40FCA" w:rsidP="0060520F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508"/>
        <w:gridCol w:w="4508"/>
      </w:tblGrid>
      <w:tr w:rsidR="0060520F" w:rsidTr="008D6CF8">
        <w:trPr>
          <w:trHeight w:val="683"/>
        </w:trPr>
        <w:tc>
          <w:tcPr>
            <w:tcW w:w="4508" w:type="dxa"/>
            <w:vAlign w:val="center"/>
          </w:tcPr>
          <w:p w:rsidR="0060520F" w:rsidRDefault="0060520F" w:rsidP="008D6CF8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DVV CLARIFICATIONS</w:t>
            </w:r>
          </w:p>
        </w:tc>
        <w:tc>
          <w:tcPr>
            <w:tcW w:w="4508" w:type="dxa"/>
            <w:vAlign w:val="center"/>
          </w:tcPr>
          <w:p w:rsidR="0060520F" w:rsidRDefault="0060520F" w:rsidP="008D6CF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0520F">
              <w:rPr>
                <w:b/>
                <w:bCs/>
                <w:sz w:val="24"/>
                <w:szCs w:val="24"/>
              </w:rPr>
              <w:t>HEI RESPONSE</w:t>
            </w:r>
          </w:p>
        </w:tc>
      </w:tr>
      <w:tr w:rsidR="00A4209F" w:rsidTr="00650B16">
        <w:trPr>
          <w:trHeight w:val="917"/>
        </w:trPr>
        <w:tc>
          <w:tcPr>
            <w:tcW w:w="4508" w:type="dxa"/>
            <w:vAlign w:val="center"/>
          </w:tcPr>
          <w:p w:rsidR="00A4209F" w:rsidRPr="00A4209F" w:rsidRDefault="009F05E7" w:rsidP="00A4209F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Provide </w:t>
            </w:r>
            <w:r w:rsidR="00406907">
              <w:rPr>
                <w:bCs/>
                <w:sz w:val="24"/>
                <w:szCs w:val="24"/>
              </w:rPr>
              <w:t>the Geo tagged photographs with caption of the facilities</w:t>
            </w:r>
          </w:p>
        </w:tc>
        <w:tc>
          <w:tcPr>
            <w:tcW w:w="4508" w:type="dxa"/>
            <w:vAlign w:val="center"/>
          </w:tcPr>
          <w:p w:rsidR="00A4209F" w:rsidRPr="00406907" w:rsidRDefault="00406907" w:rsidP="00650B16">
            <w:pPr>
              <w:rPr>
                <w:bCs/>
                <w:sz w:val="24"/>
                <w:szCs w:val="24"/>
              </w:rPr>
            </w:pPr>
            <w:r w:rsidRPr="00406907">
              <w:rPr>
                <w:bCs/>
                <w:sz w:val="24"/>
                <w:szCs w:val="24"/>
              </w:rPr>
              <w:t>Geo Tagged photographs with caption of facilities are provided</w:t>
            </w:r>
          </w:p>
        </w:tc>
      </w:tr>
      <w:tr w:rsidR="00A4209F" w:rsidTr="00650B16">
        <w:trPr>
          <w:trHeight w:val="917"/>
        </w:trPr>
        <w:tc>
          <w:tcPr>
            <w:tcW w:w="4508" w:type="dxa"/>
            <w:vAlign w:val="center"/>
          </w:tcPr>
          <w:p w:rsidR="00A4209F" w:rsidRPr="00A4209F" w:rsidRDefault="00406907" w:rsidP="00A4209F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the bills for the purchase of equipments for the facilities created under this metric</w:t>
            </w:r>
          </w:p>
        </w:tc>
        <w:tc>
          <w:tcPr>
            <w:tcW w:w="4508" w:type="dxa"/>
            <w:vAlign w:val="center"/>
          </w:tcPr>
          <w:p w:rsidR="00A4209F" w:rsidRPr="00A40FCA" w:rsidRDefault="00A40FCA" w:rsidP="00650B16">
            <w:pPr>
              <w:rPr>
                <w:bCs/>
                <w:sz w:val="24"/>
                <w:szCs w:val="24"/>
              </w:rPr>
            </w:pPr>
            <w:r w:rsidRPr="00A40FCA">
              <w:rPr>
                <w:bCs/>
                <w:sz w:val="24"/>
                <w:szCs w:val="24"/>
              </w:rPr>
              <w:t>Bills for the purchase of equipments have</w:t>
            </w:r>
            <w:r w:rsidR="00406907" w:rsidRPr="00A40FCA">
              <w:rPr>
                <w:bCs/>
                <w:sz w:val="24"/>
                <w:szCs w:val="24"/>
              </w:rPr>
              <w:t xml:space="preserve"> been </w:t>
            </w:r>
            <w:r w:rsidRPr="00A40FCA">
              <w:rPr>
                <w:bCs/>
                <w:sz w:val="24"/>
                <w:szCs w:val="24"/>
              </w:rPr>
              <w:t xml:space="preserve">submitted </w:t>
            </w:r>
          </w:p>
        </w:tc>
      </w:tr>
      <w:tr w:rsidR="00406907" w:rsidTr="00650B16">
        <w:trPr>
          <w:trHeight w:val="917"/>
        </w:trPr>
        <w:tc>
          <w:tcPr>
            <w:tcW w:w="4508" w:type="dxa"/>
            <w:vAlign w:val="center"/>
          </w:tcPr>
          <w:p w:rsidR="00406907" w:rsidRDefault="00406907" w:rsidP="00A4209F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the any other relevant proof for the selected options</w:t>
            </w:r>
          </w:p>
        </w:tc>
        <w:tc>
          <w:tcPr>
            <w:tcW w:w="4508" w:type="dxa"/>
            <w:vAlign w:val="center"/>
          </w:tcPr>
          <w:p w:rsidR="00406907" w:rsidRPr="00A40FCA" w:rsidRDefault="00D214FD" w:rsidP="00650B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</w:t>
            </w:r>
            <w:r w:rsidR="00A40FCA" w:rsidRPr="00A40FCA">
              <w:rPr>
                <w:bCs/>
                <w:sz w:val="24"/>
                <w:szCs w:val="24"/>
              </w:rPr>
              <w:t xml:space="preserve">elevant proof for selected options is provided </w:t>
            </w:r>
          </w:p>
        </w:tc>
      </w:tr>
      <w:tr w:rsidR="00406907" w:rsidTr="00650B16">
        <w:trPr>
          <w:trHeight w:val="917"/>
        </w:trPr>
        <w:tc>
          <w:tcPr>
            <w:tcW w:w="4508" w:type="dxa"/>
            <w:vAlign w:val="center"/>
          </w:tcPr>
          <w:p w:rsidR="00406907" w:rsidRDefault="00406907" w:rsidP="00A4209F">
            <w:pPr>
              <w:pStyle w:val="ListParagraph"/>
              <w:numPr>
                <w:ilvl w:val="0"/>
                <w:numId w:val="1"/>
              </w:numPr>
              <w:ind w:left="24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the permission document for connection to the grid from Government / Electricity Board or Authority</w:t>
            </w:r>
          </w:p>
        </w:tc>
        <w:tc>
          <w:tcPr>
            <w:tcW w:w="4508" w:type="dxa"/>
            <w:vAlign w:val="center"/>
          </w:tcPr>
          <w:p w:rsidR="00406907" w:rsidRPr="00406907" w:rsidRDefault="00406907" w:rsidP="00650B16">
            <w:pPr>
              <w:rPr>
                <w:bCs/>
                <w:sz w:val="24"/>
                <w:szCs w:val="24"/>
              </w:rPr>
            </w:pPr>
            <w:r w:rsidRPr="00406907">
              <w:rPr>
                <w:bCs/>
                <w:sz w:val="24"/>
                <w:szCs w:val="24"/>
              </w:rPr>
              <w:t>Wheeling to the Grid – Not available – Permission document – Not Applicable.</w:t>
            </w:r>
          </w:p>
        </w:tc>
      </w:tr>
    </w:tbl>
    <w:p w:rsidR="0060520F" w:rsidRDefault="0060520F" w:rsidP="0060520F">
      <w:pPr>
        <w:rPr>
          <w:b/>
          <w:bCs/>
          <w:sz w:val="24"/>
          <w:szCs w:val="24"/>
        </w:rPr>
      </w:pPr>
    </w:p>
    <w:p w:rsidR="0060520F" w:rsidRDefault="0060520F" w:rsidP="0060520F">
      <w:pPr>
        <w:rPr>
          <w:b/>
          <w:bCs/>
          <w:sz w:val="24"/>
          <w:szCs w:val="24"/>
        </w:rPr>
      </w:pPr>
    </w:p>
    <w:p w:rsidR="00A40FCA" w:rsidRDefault="00A40FCA" w:rsidP="0060520F">
      <w:pPr>
        <w:rPr>
          <w:b/>
          <w:bCs/>
          <w:sz w:val="24"/>
          <w:szCs w:val="24"/>
        </w:rPr>
      </w:pPr>
    </w:p>
    <w:p w:rsidR="00A40FCA" w:rsidRDefault="00A40FCA" w:rsidP="0060520F">
      <w:pPr>
        <w:rPr>
          <w:b/>
          <w:bCs/>
          <w:sz w:val="24"/>
          <w:szCs w:val="24"/>
        </w:rPr>
      </w:pPr>
    </w:p>
    <w:p w:rsidR="0060520F" w:rsidRDefault="0060520F" w:rsidP="0060520F">
      <w:pPr>
        <w:rPr>
          <w:b/>
          <w:bCs/>
          <w:sz w:val="24"/>
          <w:szCs w:val="24"/>
        </w:rPr>
      </w:pPr>
    </w:p>
    <w:p w:rsidR="00A40FCA" w:rsidRDefault="00A40FCA" w:rsidP="0060520F">
      <w:pPr>
        <w:rPr>
          <w:b/>
          <w:bCs/>
          <w:sz w:val="24"/>
          <w:szCs w:val="24"/>
        </w:rPr>
      </w:pPr>
    </w:p>
    <w:p w:rsidR="0060520F" w:rsidRDefault="0060520F" w:rsidP="0060520F">
      <w:pPr>
        <w:rPr>
          <w:b/>
          <w:bCs/>
          <w:sz w:val="24"/>
          <w:szCs w:val="24"/>
        </w:rPr>
      </w:pPr>
      <w:r w:rsidRPr="0060520F">
        <w:rPr>
          <w:b/>
          <w:bCs/>
          <w:sz w:val="24"/>
          <w:szCs w:val="24"/>
        </w:rPr>
        <w:t>LIST OF DOCUMENTS UPLOADED</w:t>
      </w:r>
    </w:p>
    <w:p w:rsidR="00A40FCA" w:rsidRDefault="00A40FCA" w:rsidP="0060520F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165"/>
        <w:gridCol w:w="5166"/>
        <w:gridCol w:w="2609"/>
      </w:tblGrid>
      <w:tr w:rsidR="0060520F" w:rsidTr="00A4209F">
        <w:trPr>
          <w:trHeight w:val="586"/>
        </w:trPr>
        <w:tc>
          <w:tcPr>
            <w:tcW w:w="1165" w:type="dxa"/>
            <w:vAlign w:val="center"/>
          </w:tcPr>
          <w:p w:rsid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S. No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66" w:type="dxa"/>
            <w:vAlign w:val="center"/>
          </w:tcPr>
          <w:p w:rsidR="0060520F" w:rsidRP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PARTICULARS OF UPLOADED DOCUMENTS</w:t>
            </w:r>
          </w:p>
        </w:tc>
        <w:tc>
          <w:tcPr>
            <w:tcW w:w="2609" w:type="dxa"/>
            <w:vAlign w:val="center"/>
          </w:tcPr>
          <w:p w:rsid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LINK TO THE</w:t>
            </w:r>
          </w:p>
          <w:p w:rsidR="0060520F" w:rsidRDefault="0060520F" w:rsidP="0060520F">
            <w:pPr>
              <w:jc w:val="center"/>
              <w:rPr>
                <w:b/>
                <w:bCs/>
                <w:sz w:val="24"/>
                <w:szCs w:val="24"/>
              </w:rPr>
            </w:pPr>
            <w:r w:rsidRPr="0060520F">
              <w:rPr>
                <w:b/>
                <w:bCs/>
                <w:sz w:val="24"/>
                <w:szCs w:val="24"/>
              </w:rPr>
              <w:t>RELEVANT DOCUMENT</w:t>
            </w:r>
          </w:p>
        </w:tc>
      </w:tr>
      <w:tr w:rsidR="0060520F" w:rsidTr="00A4209F">
        <w:trPr>
          <w:trHeight w:val="786"/>
        </w:trPr>
        <w:tc>
          <w:tcPr>
            <w:tcW w:w="1165" w:type="dxa"/>
            <w:vAlign w:val="center"/>
          </w:tcPr>
          <w:p w:rsidR="0060520F" w:rsidRPr="00A4209F" w:rsidRDefault="00D214FD" w:rsidP="0060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66" w:type="dxa"/>
            <w:vAlign w:val="center"/>
          </w:tcPr>
          <w:p w:rsidR="0060520F" w:rsidRPr="00A4209F" w:rsidRDefault="00D214FD" w:rsidP="00650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Certificate from the Principal</w:t>
            </w:r>
          </w:p>
        </w:tc>
        <w:tc>
          <w:tcPr>
            <w:tcW w:w="2609" w:type="dxa"/>
            <w:vAlign w:val="center"/>
          </w:tcPr>
          <w:p w:rsidR="0060520F" w:rsidRPr="00A4209F" w:rsidRDefault="0073138C" w:rsidP="0060520F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D214FD" w:rsidRPr="0073138C">
                <w:rPr>
                  <w:rStyle w:val="Hyperlink"/>
                  <w:sz w:val="24"/>
                  <w:szCs w:val="24"/>
                </w:rPr>
                <w:t>View</w:t>
              </w:r>
            </w:hyperlink>
          </w:p>
        </w:tc>
      </w:tr>
      <w:tr w:rsidR="00D214FD" w:rsidTr="00A4209F">
        <w:trPr>
          <w:trHeight w:val="786"/>
        </w:trPr>
        <w:tc>
          <w:tcPr>
            <w:tcW w:w="1165" w:type="dxa"/>
            <w:vAlign w:val="center"/>
          </w:tcPr>
          <w:p w:rsidR="00D214FD" w:rsidRPr="00A4209F" w:rsidRDefault="00D214FD" w:rsidP="00761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66" w:type="dxa"/>
            <w:vAlign w:val="center"/>
          </w:tcPr>
          <w:p w:rsidR="00D214FD" w:rsidRPr="00A4209F" w:rsidRDefault="00D214FD" w:rsidP="00761022">
            <w:pPr>
              <w:rPr>
                <w:sz w:val="24"/>
                <w:szCs w:val="24"/>
              </w:rPr>
            </w:pPr>
            <w:r w:rsidRPr="00406907">
              <w:rPr>
                <w:bCs/>
                <w:sz w:val="24"/>
                <w:szCs w:val="24"/>
              </w:rPr>
              <w:t xml:space="preserve">Geo Tagged photographs with caption of facilities </w:t>
            </w:r>
          </w:p>
        </w:tc>
        <w:tc>
          <w:tcPr>
            <w:tcW w:w="2609" w:type="dxa"/>
            <w:vAlign w:val="center"/>
          </w:tcPr>
          <w:p w:rsidR="00D214FD" w:rsidRPr="00A4209F" w:rsidRDefault="0073138C" w:rsidP="00761022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D214FD" w:rsidRPr="0073138C">
                <w:rPr>
                  <w:rStyle w:val="Hyperlink"/>
                  <w:sz w:val="24"/>
                  <w:szCs w:val="24"/>
                </w:rPr>
                <w:t>View</w:t>
              </w:r>
            </w:hyperlink>
          </w:p>
        </w:tc>
      </w:tr>
      <w:tr w:rsidR="00D214FD" w:rsidTr="00A4209F">
        <w:trPr>
          <w:trHeight w:val="786"/>
        </w:trPr>
        <w:tc>
          <w:tcPr>
            <w:tcW w:w="1165" w:type="dxa"/>
            <w:vAlign w:val="center"/>
          </w:tcPr>
          <w:p w:rsidR="00D214FD" w:rsidRPr="00A4209F" w:rsidRDefault="00D214FD" w:rsidP="0060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66" w:type="dxa"/>
            <w:vAlign w:val="center"/>
          </w:tcPr>
          <w:p w:rsidR="00D214FD" w:rsidRPr="00A4209F" w:rsidRDefault="00D214FD" w:rsidP="00650B16">
            <w:pPr>
              <w:rPr>
                <w:sz w:val="24"/>
                <w:szCs w:val="24"/>
              </w:rPr>
            </w:pPr>
            <w:r w:rsidRPr="00A40FCA">
              <w:rPr>
                <w:bCs/>
                <w:sz w:val="24"/>
                <w:szCs w:val="24"/>
              </w:rPr>
              <w:t xml:space="preserve">Bills for the purchase of equipments </w:t>
            </w:r>
          </w:p>
        </w:tc>
        <w:tc>
          <w:tcPr>
            <w:tcW w:w="2609" w:type="dxa"/>
            <w:vAlign w:val="center"/>
          </w:tcPr>
          <w:p w:rsidR="00D214FD" w:rsidRPr="00A4209F" w:rsidRDefault="0073138C" w:rsidP="0060520F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D214FD" w:rsidRPr="0073138C">
                <w:rPr>
                  <w:rStyle w:val="Hyperlink"/>
                  <w:sz w:val="24"/>
                  <w:szCs w:val="24"/>
                </w:rPr>
                <w:t>View</w:t>
              </w:r>
            </w:hyperlink>
          </w:p>
        </w:tc>
      </w:tr>
      <w:tr w:rsidR="00D214FD" w:rsidTr="00650B16">
        <w:trPr>
          <w:trHeight w:val="786"/>
        </w:trPr>
        <w:tc>
          <w:tcPr>
            <w:tcW w:w="1165" w:type="dxa"/>
            <w:vAlign w:val="center"/>
          </w:tcPr>
          <w:p w:rsidR="00D214FD" w:rsidRPr="00A4209F" w:rsidRDefault="00D214FD" w:rsidP="00605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66" w:type="dxa"/>
            <w:vAlign w:val="center"/>
          </w:tcPr>
          <w:p w:rsidR="00D214FD" w:rsidRPr="00A40FCA" w:rsidRDefault="00D214FD" w:rsidP="00650B1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Relevant Proof</w:t>
            </w:r>
          </w:p>
        </w:tc>
        <w:tc>
          <w:tcPr>
            <w:tcW w:w="2609" w:type="dxa"/>
            <w:vAlign w:val="center"/>
          </w:tcPr>
          <w:p w:rsidR="00D214FD" w:rsidRPr="00A4209F" w:rsidRDefault="0073138C" w:rsidP="0060520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D214FD" w:rsidRPr="0073138C">
                <w:rPr>
                  <w:rStyle w:val="Hyperlink"/>
                  <w:sz w:val="24"/>
                  <w:szCs w:val="24"/>
                </w:rPr>
                <w:t>View</w:t>
              </w:r>
            </w:hyperlink>
          </w:p>
        </w:tc>
      </w:tr>
    </w:tbl>
    <w:p w:rsidR="0060520F" w:rsidRDefault="0060520F" w:rsidP="0060520F">
      <w:pPr>
        <w:rPr>
          <w:b/>
          <w:bCs/>
          <w:sz w:val="24"/>
          <w:szCs w:val="24"/>
        </w:rPr>
      </w:pPr>
    </w:p>
    <w:sectPr w:rsidR="0060520F" w:rsidSect="0060520F">
      <w:headerReference w:type="default" r:id="rId11"/>
      <w:pgSz w:w="11906" w:h="16838"/>
      <w:pgMar w:top="1440" w:right="1440" w:bottom="1440" w:left="1440" w:header="720" w:footer="708" w:gutter="0"/>
      <w:pgBorders w:offsetFrom="page">
        <w:top w:val="single" w:sz="18" w:space="31" w:color="C00000"/>
        <w:left w:val="single" w:sz="18" w:space="31" w:color="C00000"/>
        <w:bottom w:val="single" w:sz="18" w:space="31" w:color="C00000"/>
        <w:right w:val="single" w:sz="18" w:space="31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CDB" w:rsidRDefault="00290CDB" w:rsidP="00937204">
      <w:pPr>
        <w:spacing w:after="0" w:line="240" w:lineRule="auto"/>
      </w:pPr>
      <w:r>
        <w:separator/>
      </w:r>
    </w:p>
  </w:endnote>
  <w:endnote w:type="continuationSeparator" w:id="1">
    <w:p w:rsidR="00290CDB" w:rsidRDefault="00290CDB" w:rsidP="0093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CDB" w:rsidRDefault="00290CDB" w:rsidP="00937204">
      <w:pPr>
        <w:spacing w:after="0" w:line="240" w:lineRule="auto"/>
      </w:pPr>
      <w:r>
        <w:separator/>
      </w:r>
    </w:p>
  </w:footnote>
  <w:footnote w:type="continuationSeparator" w:id="1">
    <w:p w:rsidR="00290CDB" w:rsidRDefault="00290CDB" w:rsidP="00937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204" w:rsidRPr="00AD4466" w:rsidRDefault="00937204" w:rsidP="00937204">
    <w:pPr>
      <w:spacing w:after="40" w:line="240" w:lineRule="auto"/>
      <w:ind w:left="1080"/>
      <w:rPr>
        <w:b/>
        <w:bCs/>
        <w:sz w:val="42"/>
        <w:szCs w:val="42"/>
      </w:rPr>
    </w:pPr>
    <w:r w:rsidRPr="00937204">
      <w:rPr>
        <w:noProof/>
        <w:color w:val="0070C0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714375</wp:posOffset>
          </wp:positionH>
          <wp:positionV relativeFrom="paragraph">
            <wp:posOffset>66675</wp:posOffset>
          </wp:positionV>
          <wp:extent cx="755650" cy="926465"/>
          <wp:effectExtent l="0" t="0" r="6350" b="6985"/>
          <wp:wrapThrough wrapText="bothSides">
            <wp:wrapPolygon edited="0">
              <wp:start x="9257" y="0"/>
              <wp:lineTo x="8168" y="0"/>
              <wp:lineTo x="1089" y="6218"/>
              <wp:lineTo x="0" y="16433"/>
              <wp:lineTo x="0" y="18654"/>
              <wp:lineTo x="6534" y="21319"/>
              <wp:lineTo x="15247" y="21319"/>
              <wp:lineTo x="21237" y="18654"/>
              <wp:lineTo x="21237" y="16433"/>
              <wp:lineTo x="19603" y="6662"/>
              <wp:lineTo x="12524" y="0"/>
              <wp:lineTo x="11435" y="0"/>
              <wp:lineTo x="9257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26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7204">
      <w:rPr>
        <w:b/>
        <w:bCs/>
        <w:color w:val="0070C0"/>
        <w:sz w:val="42"/>
        <w:szCs w:val="42"/>
      </w:rPr>
      <w:t>KONGU ARTS AND SCIENCE COLLEGE</w:t>
    </w:r>
  </w:p>
  <w:p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>(AUTONOMOUS)</w:t>
    </w:r>
  </w:p>
  <w:p w:rsidR="00937204" w:rsidRPr="00937204" w:rsidRDefault="00937204" w:rsidP="00937204">
    <w:pPr>
      <w:spacing w:after="60" w:line="240" w:lineRule="auto"/>
      <w:ind w:left="1080"/>
      <w:rPr>
        <w:b/>
        <w:bCs/>
        <w:color w:val="0070C0"/>
        <w:sz w:val="24"/>
        <w:szCs w:val="24"/>
      </w:rPr>
    </w:pPr>
    <w:r w:rsidRPr="00937204">
      <w:rPr>
        <w:b/>
        <w:bCs/>
        <w:color w:val="0070C0"/>
        <w:sz w:val="24"/>
        <w:szCs w:val="24"/>
      </w:rPr>
      <w:t xml:space="preserve">Affiliated to </w:t>
    </w:r>
    <w:proofErr w:type="spellStart"/>
    <w:r w:rsidRPr="00937204">
      <w:rPr>
        <w:b/>
        <w:bCs/>
        <w:color w:val="0070C0"/>
        <w:sz w:val="24"/>
        <w:szCs w:val="24"/>
      </w:rPr>
      <w:t>Bharathiar</w:t>
    </w:r>
    <w:proofErr w:type="spellEnd"/>
    <w:r w:rsidRPr="00937204">
      <w:rPr>
        <w:b/>
        <w:bCs/>
        <w:color w:val="0070C0"/>
        <w:sz w:val="24"/>
        <w:szCs w:val="24"/>
      </w:rPr>
      <w:t xml:space="preserve"> University, Coimbatore</w:t>
    </w:r>
  </w:p>
  <w:p w:rsidR="00937204" w:rsidRPr="00937204" w:rsidRDefault="007359E1" w:rsidP="00937204">
    <w:pPr>
      <w:spacing w:after="60" w:line="240" w:lineRule="auto"/>
      <w:ind w:left="1080"/>
      <w:rPr>
        <w:b/>
        <w:bCs/>
        <w:color w:val="0070C0"/>
        <w:sz w:val="30"/>
        <w:szCs w:val="30"/>
      </w:rPr>
    </w:pPr>
    <w:r w:rsidRPr="007359E1">
      <w:rPr>
        <w:b/>
        <w:bCs/>
        <w:noProof/>
        <w:color w:val="0070C0"/>
        <w:sz w:val="24"/>
        <w:szCs w:val="24"/>
      </w:rPr>
      <w:pict>
        <v:line id="Straight Connector 14" o:spid="_x0000_s4097" style="position:absolute;left:0;text-align:left;z-index:251660288;visibility:visible" from="-40.5pt,22.55pt" to="49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" strokecolor="#c00000" strokeweight="1.5pt">
          <v:stroke joinstyle="miter"/>
        </v:line>
      </w:pict>
    </w:r>
    <w:r w:rsidR="00937204" w:rsidRPr="00937204">
      <w:rPr>
        <w:b/>
        <w:bCs/>
        <w:color w:val="0070C0"/>
        <w:sz w:val="24"/>
        <w:szCs w:val="24"/>
      </w:rPr>
      <w:t>ERODE – 638 107, TAMIL NADU, INDIA.</w:t>
    </w:r>
  </w:p>
  <w:p w:rsidR="00937204" w:rsidRDefault="009372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7774"/>
    <w:multiLevelType w:val="hybridMultilevel"/>
    <w:tmpl w:val="94F05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8096B"/>
    <w:multiLevelType w:val="hybridMultilevel"/>
    <w:tmpl w:val="91D2CDE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D4466"/>
    <w:rsid w:val="001A3600"/>
    <w:rsid w:val="00290CDB"/>
    <w:rsid w:val="00406907"/>
    <w:rsid w:val="0060520F"/>
    <w:rsid w:val="00650B16"/>
    <w:rsid w:val="00704243"/>
    <w:rsid w:val="0073138C"/>
    <w:rsid w:val="007359E1"/>
    <w:rsid w:val="0083368D"/>
    <w:rsid w:val="008D6CF8"/>
    <w:rsid w:val="00924E08"/>
    <w:rsid w:val="00937204"/>
    <w:rsid w:val="009F05E7"/>
    <w:rsid w:val="00A40FCA"/>
    <w:rsid w:val="00A4209F"/>
    <w:rsid w:val="00AD4466"/>
    <w:rsid w:val="00C65292"/>
    <w:rsid w:val="00D214FD"/>
    <w:rsid w:val="00F0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204"/>
  </w:style>
  <w:style w:type="paragraph" w:styleId="Footer">
    <w:name w:val="footer"/>
    <w:basedOn w:val="Normal"/>
    <w:link w:val="FooterChar"/>
    <w:uiPriority w:val="99"/>
    <w:unhideWhenUsed/>
    <w:rsid w:val="009372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204"/>
  </w:style>
  <w:style w:type="paragraph" w:styleId="ListParagraph">
    <w:name w:val="List Paragraph"/>
    <w:basedOn w:val="Normal"/>
    <w:uiPriority w:val="34"/>
    <w:qFormat/>
    <w:rsid w:val="0060520F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605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3138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naac2023/DVV/Criterion-VII/7.1.2/7.1.2%20Geotagged%20Photo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DVV/Criterion-VII/7.1.2/7.1.2%20Index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asc.ac.in/iqac/naac2023/DVV/Criterion-VII/7.1.2/7.1.2%20Relevant%20Proo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DVV/Criterion-VII/7.1.2/7.1.2%20Bills%20for%20Equipment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Kongu Arts Collage</dc:creator>
  <cp:keywords/>
  <dc:description/>
  <cp:lastModifiedBy>Administrator</cp:lastModifiedBy>
  <cp:revision>8</cp:revision>
  <dcterms:created xsi:type="dcterms:W3CDTF">2023-04-26T05:11:00Z</dcterms:created>
  <dcterms:modified xsi:type="dcterms:W3CDTF">2023-04-29T05:04:00Z</dcterms:modified>
</cp:coreProperties>
</file>