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tblInd w:w="-8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52"/>
        <w:gridCol w:w="8200"/>
      </w:tblGrid>
      <w:tr w:rsidR="00FC7263" w:rsidTr="00FC7263">
        <w:trPr>
          <w:trHeight w:val="533"/>
        </w:trPr>
        <w:tc>
          <w:tcPr>
            <w:tcW w:w="1652" w:type="dxa"/>
            <w:vMerge w:val="restart"/>
          </w:tcPr>
          <w:p w:rsidR="00FC7263" w:rsidRDefault="00FC7263" w:rsidP="00167940">
            <w:pPr>
              <w:pStyle w:val="TableParagraph"/>
              <w:ind w:left="21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65315" cy="841248"/>
                  <wp:effectExtent l="0" t="0" r="0" b="0"/>
                  <wp:docPr id="1" name="image1.png" descr="logobla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15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79"/>
              <w:ind w:left="1186" w:right="1159"/>
              <w:rPr>
                <w:rFonts w:ascii="Verdana"/>
                <w:b/>
                <w:sz w:val="28"/>
              </w:rPr>
            </w:pPr>
            <w:r>
              <w:rPr>
                <w:rFonts w:ascii="Verdana"/>
                <w:b/>
                <w:sz w:val="28"/>
              </w:rPr>
              <w:t>KONGU</w:t>
            </w:r>
            <w:r w:rsidR="009B58BD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ARTS</w:t>
            </w:r>
            <w:r w:rsidR="009B58BD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AND</w:t>
            </w:r>
            <w:r w:rsidR="009B58BD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SCIENCE</w:t>
            </w:r>
            <w:r w:rsidR="009B58BD">
              <w:rPr>
                <w:rFonts w:ascii="Verdana"/>
                <w:b/>
                <w:sz w:val="28"/>
              </w:rPr>
              <w:t xml:space="preserve"> </w:t>
            </w:r>
            <w:r>
              <w:rPr>
                <w:rFonts w:ascii="Verdana"/>
                <w:b/>
                <w:sz w:val="28"/>
              </w:rPr>
              <w:t>COLLEGE</w:t>
            </w:r>
          </w:p>
        </w:tc>
      </w:tr>
      <w:tr w:rsidR="00FC7263" w:rsidTr="00FC7263">
        <w:trPr>
          <w:trHeight w:val="450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4"/>
              <w:ind w:left="221"/>
              <w:jc w:val="left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sz w:val="18"/>
              </w:rPr>
              <w:t>(An</w:t>
            </w:r>
            <w:r w:rsidR="009B58BD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Autonomous</w:t>
            </w:r>
            <w:r w:rsidR="009B58BD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Institution,</w:t>
            </w:r>
            <w:r w:rsidR="009B58BD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Affiliated</w:t>
            </w:r>
            <w:r w:rsidR="009B58BD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to</w:t>
            </w:r>
            <w:r w:rsidR="009B58BD">
              <w:rPr>
                <w:rFonts w:ascii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/>
                <w:b/>
                <w:sz w:val="18"/>
              </w:rPr>
              <w:t>Bharathiar</w:t>
            </w:r>
            <w:proofErr w:type="spellEnd"/>
            <w:r w:rsidR="009B58BD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University,</w:t>
            </w:r>
            <w:r w:rsidR="009B58BD">
              <w:rPr>
                <w:rFonts w:ascii="Verdana"/>
                <w:b/>
                <w:sz w:val="18"/>
              </w:rPr>
              <w:t xml:space="preserve"> </w:t>
            </w:r>
            <w:r>
              <w:rPr>
                <w:rFonts w:ascii="Verdana"/>
                <w:b/>
                <w:sz w:val="18"/>
              </w:rPr>
              <w:t>Coimbatore)</w:t>
            </w:r>
          </w:p>
        </w:tc>
      </w:tr>
      <w:tr w:rsidR="00FC7263" w:rsidTr="00FC7263">
        <w:trPr>
          <w:trHeight w:val="432"/>
        </w:trPr>
        <w:tc>
          <w:tcPr>
            <w:tcW w:w="1652" w:type="dxa"/>
            <w:vMerge/>
            <w:tcBorders>
              <w:top w:val="nil"/>
            </w:tcBorders>
          </w:tcPr>
          <w:p w:rsidR="00FC7263" w:rsidRDefault="00FC7263" w:rsidP="00167940">
            <w:pPr>
              <w:rPr>
                <w:sz w:val="2"/>
                <w:szCs w:val="2"/>
              </w:rPr>
            </w:pPr>
          </w:p>
        </w:tc>
        <w:tc>
          <w:tcPr>
            <w:tcW w:w="8200" w:type="dxa"/>
          </w:tcPr>
          <w:p w:rsidR="00FC7263" w:rsidRDefault="00FC7263" w:rsidP="00167940">
            <w:pPr>
              <w:pStyle w:val="TableParagraph"/>
              <w:spacing w:before="116" w:line="296" w:lineRule="exact"/>
              <w:ind w:left="2350"/>
              <w:jc w:val="left"/>
              <w:rPr>
                <w:rFonts w:ascii="Verdana" w:hAnsi="Verdana"/>
                <w:b/>
                <w:sz w:val="26"/>
              </w:rPr>
            </w:pPr>
            <w:r>
              <w:rPr>
                <w:rFonts w:ascii="Verdana" w:hAnsi="Verdana"/>
                <w:b/>
                <w:sz w:val="26"/>
              </w:rPr>
              <w:t>ERODE</w:t>
            </w:r>
            <w:r w:rsidR="009B58BD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–</w:t>
            </w:r>
            <w:r w:rsidR="009B58BD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638</w:t>
            </w:r>
            <w:r w:rsidR="009B58BD">
              <w:rPr>
                <w:rFonts w:ascii="Verdana" w:hAnsi="Verdana"/>
                <w:b/>
                <w:sz w:val="26"/>
              </w:rPr>
              <w:t xml:space="preserve"> </w:t>
            </w:r>
            <w:r>
              <w:rPr>
                <w:rFonts w:ascii="Verdana" w:hAnsi="Verdana"/>
                <w:b/>
                <w:sz w:val="26"/>
              </w:rPr>
              <w:t>107</w:t>
            </w:r>
          </w:p>
        </w:tc>
      </w:tr>
    </w:tbl>
    <w:p w:rsidR="00FC7263" w:rsidRPr="00571A84" w:rsidRDefault="00932A96" w:rsidP="00FC7263">
      <w:pPr>
        <w:pStyle w:val="BodyText"/>
        <w:spacing w:before="7"/>
        <w:rPr>
          <w:rFonts w:ascii="Times New Roman"/>
          <w:b w:val="0"/>
          <w:sz w:val="2"/>
          <w:szCs w:val="4"/>
        </w:rPr>
      </w:pPr>
      <w:r w:rsidRPr="00932A96">
        <w:rPr>
          <w:noProof/>
          <w:color w:val="B036AA"/>
        </w:rPr>
        <w:pict>
          <v:roundrect id="_x0000_s1026" style="position:absolute;margin-left:24.7pt;margin-top:1.9pt;width:170.45pt;height:26.15pt;z-index:251658240;mso-position-horizontal-relative:text;mso-position-vertical-relative:text" arcsize="10923f" fillcolor="white [3201]" strokecolor="#4472c4 [3204]" strokeweight="2.5pt">
            <v:shadow color="#868686"/>
            <v:textbox>
              <w:txbxContent>
                <w:p w:rsidR="00571A84" w:rsidRPr="00571A84" w:rsidRDefault="000D2038" w:rsidP="00571A84">
                  <w:pPr>
                    <w:ind w:right="-43"/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Verdana" w:eastAsia="Verdana" w:hAnsi="Verdana" w:cs="Verdana"/>
                      <w:b/>
                      <w:bCs/>
                      <w:color w:val="B036AA"/>
                      <w:kern w:val="0"/>
                      <w:sz w:val="28"/>
                      <w:szCs w:val="28"/>
                      <w:lang w:val="en-US"/>
                    </w:rPr>
                    <w:t>COURSE OUTCOME</w:t>
                  </w:r>
                </w:p>
              </w:txbxContent>
            </v:textbox>
          </v:roundrect>
        </w:pict>
      </w:r>
    </w:p>
    <w:p w:rsidR="000D2038" w:rsidRDefault="00F3623A" w:rsidP="00571A84">
      <w:pPr>
        <w:pStyle w:val="BodyText"/>
        <w:tabs>
          <w:tab w:val="left" w:pos="9026"/>
        </w:tabs>
        <w:spacing w:before="101" w:line="256" w:lineRule="auto"/>
        <w:ind w:left="-567" w:right="-613"/>
        <w:rPr>
          <w:color w:val="B036AA"/>
        </w:rPr>
      </w:pPr>
      <w:r w:rsidRPr="006E0BB8">
        <w:rPr>
          <w:color w:val="B036AA"/>
        </w:rPr>
        <w:t>1.3.</w:t>
      </w:r>
      <w:r>
        <w:rPr>
          <w:color w:val="B036AA"/>
        </w:rPr>
        <w:t>2</w:t>
      </w:r>
      <w:r w:rsidR="00EF0BB9">
        <w:rPr>
          <w:color w:val="B036AA"/>
        </w:rPr>
        <w:t xml:space="preserve">                                         </w:t>
      </w:r>
      <w:r w:rsidR="00571A84">
        <w:rPr>
          <w:color w:val="B036AA"/>
        </w:rPr>
        <w:t xml:space="preserve">OF </w:t>
      </w:r>
      <w:r w:rsidRPr="006E0BB8">
        <w:rPr>
          <w:color w:val="B036AA"/>
        </w:rPr>
        <w:t>VALUE</w:t>
      </w:r>
      <w:r w:rsidR="00FC7263" w:rsidRPr="006E0BB8">
        <w:rPr>
          <w:color w:val="B036AA"/>
        </w:rPr>
        <w:t xml:space="preserve"> ADDED COURSES </w:t>
      </w:r>
    </w:p>
    <w:p w:rsidR="00FC7263" w:rsidRPr="006E0BB8" w:rsidRDefault="00EF0BB9" w:rsidP="00571A84">
      <w:pPr>
        <w:pStyle w:val="BodyText"/>
        <w:tabs>
          <w:tab w:val="left" w:pos="9026"/>
        </w:tabs>
        <w:spacing w:before="101" w:line="256" w:lineRule="auto"/>
        <w:ind w:left="-567" w:right="-613"/>
        <w:rPr>
          <w:color w:val="B036AA"/>
        </w:rPr>
      </w:pPr>
      <w:r>
        <w:rPr>
          <w:color w:val="B036AA"/>
        </w:rPr>
        <w:t xml:space="preserve">                                                 </w:t>
      </w:r>
      <w:r w:rsidR="00FC7263" w:rsidRPr="006E0BB8">
        <w:rPr>
          <w:color w:val="B036AA"/>
        </w:rPr>
        <w:t>OFFEREDBY THE INSTITUTION</w:t>
      </w:r>
    </w:p>
    <w:p w:rsidR="00FC7263" w:rsidRPr="006E0BB8" w:rsidRDefault="00571A84" w:rsidP="00865C70">
      <w:pPr>
        <w:pStyle w:val="BodyText"/>
        <w:tabs>
          <w:tab w:val="left" w:pos="9026"/>
        </w:tabs>
        <w:spacing w:before="164"/>
        <w:ind w:left="-709" w:right="-897"/>
        <w:jc w:val="center"/>
        <w:rPr>
          <w:color w:val="C00000"/>
        </w:rPr>
      </w:pPr>
      <w:r>
        <w:rPr>
          <w:color w:val="C00000"/>
        </w:rPr>
        <w:t>ACADEMIC YEAR (</w:t>
      </w:r>
      <w:r w:rsidR="00FC7263" w:rsidRPr="006E0BB8">
        <w:rPr>
          <w:color w:val="C00000"/>
        </w:rPr>
        <w:t>20</w:t>
      </w:r>
      <w:r w:rsidR="00A77440">
        <w:rPr>
          <w:color w:val="C00000"/>
        </w:rPr>
        <w:t>21</w:t>
      </w:r>
      <w:r w:rsidR="00FC7263" w:rsidRPr="006E0BB8">
        <w:rPr>
          <w:color w:val="C00000"/>
        </w:rPr>
        <w:t>-20</w:t>
      </w:r>
      <w:r w:rsidR="00A77440">
        <w:rPr>
          <w:color w:val="C00000"/>
        </w:rPr>
        <w:t>22</w:t>
      </w:r>
      <w:r>
        <w:rPr>
          <w:color w:val="C00000"/>
        </w:rPr>
        <w:t>)</w:t>
      </w:r>
    </w:p>
    <w:tbl>
      <w:tblPr>
        <w:tblW w:w="10239" w:type="dxa"/>
        <w:jc w:val="center"/>
        <w:tblLook w:val="04A0"/>
      </w:tblPr>
      <w:tblGrid>
        <w:gridCol w:w="714"/>
        <w:gridCol w:w="3255"/>
        <w:gridCol w:w="2694"/>
        <w:gridCol w:w="1308"/>
        <w:gridCol w:w="2268"/>
      </w:tblGrid>
      <w:tr w:rsidR="00865C70" w:rsidRPr="00821FC6" w:rsidTr="004D5097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  <w:hideMark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noWrap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2E74B5" w:themeFill="accent5" w:themeFillShade="BF"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865C70" w:rsidRPr="001C4C53" w:rsidRDefault="00865C70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1772A5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Basics of Spoken Hindi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Hindi and Other Languages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2" name="Picture 2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Techniques on Translation and Content Writing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3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Conversational English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4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602F25" w:rsidRDefault="00EF0BB9" w:rsidP="00434B72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2F2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Folklore (Martial Arts)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5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602F25" w:rsidRDefault="00EF0BB9" w:rsidP="00434B72">
            <w:pPr>
              <w:spacing w:after="0" w:line="240" w:lineRule="auto"/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602F25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Art of Speaking in Media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Tamil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6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Vedic Mathematics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7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Mathematics for Competitive Examinations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Mathematics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8" name="Picture 2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9B58BD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Office Automation and Web Designing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B58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39" name="Picture 2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Excel Skills for Employment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Commerce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0" name="Picture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Digital Marketing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1" name="Picture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Fundamentals of Banking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2" name="Pictur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Agri Business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Commerce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3" name="Picture 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Ethical Business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434B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Corporate  Secretaryship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434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4" name="Picture 2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41" w:rsidRDefault="00F15B41" w:rsidP="00434B72">
      <w:pPr>
        <w:spacing w:after="0"/>
      </w:pPr>
    </w:p>
    <w:tbl>
      <w:tblPr>
        <w:tblW w:w="10239" w:type="dxa"/>
        <w:jc w:val="center"/>
        <w:tblLook w:val="04A0"/>
      </w:tblPr>
      <w:tblGrid>
        <w:gridCol w:w="714"/>
        <w:gridCol w:w="3255"/>
        <w:gridCol w:w="2694"/>
        <w:gridCol w:w="1308"/>
        <w:gridCol w:w="2268"/>
      </w:tblGrid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Yoga  for Human Excellence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5" name="Pictur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Art and Craft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6" name="Picture 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Techniques of Public Speaking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7" name="Picture 2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Voice Culture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8" name="Picture 2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Process Re-Engineering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49" name="Picture 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19.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Textile Merchandising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0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Basic Business Practices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Business Administration (CA)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1" name="Picture 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CF495D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Startups for Small Business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CF495D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Management 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2" name="Picture 2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CF495D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Web Development with AJAX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CF495D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CF495D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3" name="Picture 2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proofErr w:type="spellStart"/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Quering</w:t>
            </w:r>
            <w:proofErr w:type="spellEnd"/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 and Managing Data using SQL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Applications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4" name="Picture 2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Python Programming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Computer Science(PG)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5" name="Picture 2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App Development in Android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7" name="Picture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3D Animation and Design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58" name="Picture 2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Deep Learning in Cloud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Science (UG)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6" name="Picture 2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CorelDRAW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7" name="Picture 2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29.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The Art of C Programming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Computer and Information 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8" name="Picture 2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5B41" w:rsidRDefault="00F15B41"/>
    <w:tbl>
      <w:tblPr>
        <w:tblW w:w="10239" w:type="dxa"/>
        <w:jc w:val="center"/>
        <w:tblLook w:val="04A0"/>
      </w:tblPr>
      <w:tblGrid>
        <w:gridCol w:w="714"/>
        <w:gridCol w:w="3255"/>
        <w:gridCol w:w="2694"/>
        <w:gridCol w:w="1308"/>
        <w:gridCol w:w="2268"/>
      </w:tblGrid>
      <w:tr w:rsidR="00F15B41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10"/>
                <w:szCs w:val="10"/>
                <w:lang w:eastAsia="en-IN"/>
              </w:rPr>
            </w:pPr>
          </w:p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S.NO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VALUE ADDED COURSES OFFERED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noWrap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DURATION IN HRS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:rsidR="00F15B41" w:rsidRPr="001C4C53" w:rsidRDefault="00F15B41" w:rsidP="00871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</w:pPr>
            <w:r w:rsidRPr="001C4C53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>LINK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4"/>
                <w:szCs w:val="24"/>
                <w:lang w:eastAsia="en-IN"/>
              </w:rPr>
              <w:t xml:space="preserve"> TO REVELANT DOCUMENT</w:t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Organic Gardening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99" name="Picture 2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Medical Transcription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Biochemistry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00" name="Picture 2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Food Safety and Preservation Techniques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Biotechnology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01" name="Picture 2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Electronics for everyone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9D26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02" name="Picture 2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34.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Boutique Management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03" name="Picture 2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35.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Digital Invitation Designing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04" name="Picture 2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36.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Fashion Photography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13" name="Picture 2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37.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Hand Embroidery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Costume Design and Fashion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14" name="Picture 2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38.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Tourism and Fast food Operations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15" name="Picture 2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39.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 xml:space="preserve">Culinary Arts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Catering Science and Hotel Management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16" name="Picture 2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Information System and Services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Library and Information Science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17" name="Picture 2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41.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Global Business Foundation Skills ( Infosys)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18" name="Picture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42.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Finance and Accounting in BPS (TCS)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19" name="Picture 2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43.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Associate Digital Marketing in BPM (Infosys)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802DCF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Placement Cell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20" name="Picture 2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BB9" w:rsidRPr="00821FC6" w:rsidTr="00434B72">
        <w:trPr>
          <w:trHeight w:val="850"/>
          <w:jc w:val="center"/>
        </w:trPr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BB9" w:rsidRPr="00802DCF" w:rsidRDefault="00EF0BB9" w:rsidP="00A77440">
            <w:pPr>
              <w:spacing w:after="0" w:line="240" w:lineRule="auto"/>
              <w:ind w:left="360" w:hanging="360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802DCF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44.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0BB9" w:rsidRPr="00E82942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82942">
              <w:rPr>
                <w:rFonts w:ascii="Arial" w:hAnsi="Arial" w:cs="Arial"/>
                <w:b/>
                <w:bCs/>
                <w:color w:val="1F4E79" w:themeColor="accent5" w:themeShade="80"/>
                <w:sz w:val="20"/>
                <w:szCs w:val="20"/>
              </w:rPr>
              <w:t>Health and Fitness Management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0BB9" w:rsidRPr="00E82942" w:rsidRDefault="00EF0BB9" w:rsidP="00865C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82942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Physical Education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Pr="00E82942" w:rsidRDefault="00EF0BB9" w:rsidP="00A774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</w:pPr>
            <w:r w:rsidRPr="00E82942">
              <w:rPr>
                <w:rFonts w:ascii="Calibri" w:eastAsia="Times New Roman" w:hAnsi="Calibri" w:cs="Calibri"/>
                <w:b/>
                <w:bCs/>
                <w:color w:val="1F4E79" w:themeColor="accent5" w:themeShade="80"/>
                <w:kern w:val="0"/>
                <w:sz w:val="24"/>
                <w:szCs w:val="24"/>
                <w:lang w:eastAsia="en-IN"/>
              </w:rPr>
              <w:t>40 Hrs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B9" w:rsidRDefault="00EF0BB9" w:rsidP="000B384F">
            <w:pPr>
              <w:spacing w:after="0"/>
              <w:jc w:val="center"/>
            </w:pPr>
            <w:r w:rsidRPr="00263502">
              <w:rPr>
                <w:rFonts w:ascii="Verdana" w:eastAsia="Times New Roman" w:hAnsi="Verdana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361373" cy="457200"/>
                  <wp:effectExtent l="19050" t="0" r="577" b="0"/>
                  <wp:docPr id="121" name="Picture 2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14" cy="460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FC6" w:rsidRDefault="00821FC6"/>
    <w:sectPr w:rsidR="00821FC6" w:rsidSect="00821FC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0084F"/>
    <w:multiLevelType w:val="hybridMultilevel"/>
    <w:tmpl w:val="F7E221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21FC6"/>
    <w:rsid w:val="000D2038"/>
    <w:rsid w:val="000E0486"/>
    <w:rsid w:val="00172884"/>
    <w:rsid w:val="001772A5"/>
    <w:rsid w:val="00321464"/>
    <w:rsid w:val="00412AE4"/>
    <w:rsid w:val="00434B72"/>
    <w:rsid w:val="004D5097"/>
    <w:rsid w:val="00571A84"/>
    <w:rsid w:val="005F3AA7"/>
    <w:rsid w:val="00602F25"/>
    <w:rsid w:val="00625C99"/>
    <w:rsid w:val="00655799"/>
    <w:rsid w:val="006E0BB8"/>
    <w:rsid w:val="00721E37"/>
    <w:rsid w:val="007D29DB"/>
    <w:rsid w:val="00802DCF"/>
    <w:rsid w:val="00821FC6"/>
    <w:rsid w:val="00841EAE"/>
    <w:rsid w:val="00865C70"/>
    <w:rsid w:val="00932A96"/>
    <w:rsid w:val="00940341"/>
    <w:rsid w:val="009A21EA"/>
    <w:rsid w:val="009B58BD"/>
    <w:rsid w:val="009D26B6"/>
    <w:rsid w:val="009E043A"/>
    <w:rsid w:val="00A77440"/>
    <w:rsid w:val="00A82E8E"/>
    <w:rsid w:val="00CE030C"/>
    <w:rsid w:val="00CF495D"/>
    <w:rsid w:val="00D12DE1"/>
    <w:rsid w:val="00DB3F84"/>
    <w:rsid w:val="00DE0E1A"/>
    <w:rsid w:val="00E275CC"/>
    <w:rsid w:val="00E82942"/>
    <w:rsid w:val="00EF0BB9"/>
    <w:rsid w:val="00F15B41"/>
    <w:rsid w:val="00F3623A"/>
    <w:rsid w:val="00F50959"/>
    <w:rsid w:val="00F63998"/>
    <w:rsid w:val="00FC7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43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726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C7263"/>
    <w:rPr>
      <w:rFonts w:ascii="Verdana" w:eastAsia="Verdana" w:hAnsi="Verdana" w:cs="Verdana"/>
      <w:b/>
      <w:bCs/>
      <w:kern w:val="0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FC7263"/>
    <w:pPr>
      <w:widowControl w:val="0"/>
      <w:autoSpaceDE w:val="0"/>
      <w:autoSpaceDN w:val="0"/>
      <w:spacing w:after="0" w:line="240" w:lineRule="auto"/>
      <w:jc w:val="center"/>
    </w:pPr>
    <w:rPr>
      <w:rFonts w:ascii="Georgia" w:eastAsia="Georgia" w:hAnsi="Georgia" w:cs="Georgia"/>
      <w:kern w:val="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asc.ac.in/iqac/naac2023/DVV/Criterion-I/1.3/CO(21-22)/R7.pdf" TargetMode="External"/><Relationship Id="rId18" Type="http://schemas.openxmlformats.org/officeDocument/2006/relationships/hyperlink" Target="http://www.kasc.ac.in/iqac/naac2023/DVV/Criterion-I/1.3/CO(21-22)/R12.pdf" TargetMode="External"/><Relationship Id="rId26" Type="http://schemas.openxmlformats.org/officeDocument/2006/relationships/hyperlink" Target="http://www.kasc.ac.in/iqac/naac2023/DVV/Criterion-I/1.3/CO(21-22)/R20.pdf" TargetMode="External"/><Relationship Id="rId39" Type="http://schemas.openxmlformats.org/officeDocument/2006/relationships/hyperlink" Target="http://www.kasc.ac.in/iqac/naac2023/DVV/Criterion-I/1.3/CO(21-22)/R3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sc.ac.in/iqac/naac2023/DVV/Criterion-I/1.3/CO(21-22)/R15.pdf" TargetMode="External"/><Relationship Id="rId34" Type="http://schemas.openxmlformats.org/officeDocument/2006/relationships/hyperlink" Target="http://www.kasc.ac.in/iqac/naac2023/DVV/Criterion-I/1.3/CO(21-22)/R28.pdf" TargetMode="External"/><Relationship Id="rId42" Type="http://schemas.openxmlformats.org/officeDocument/2006/relationships/hyperlink" Target="http://www.kasc.ac.in/iqac/naac2023/DVV/Criterion-I/1.3/CO(21-22)/R36.pdf" TargetMode="External"/><Relationship Id="rId47" Type="http://schemas.openxmlformats.org/officeDocument/2006/relationships/hyperlink" Target="http://www.kasc.ac.in/iqac/naac2023/DVV/Criterion-I/1.3/CO(21-22)/R41.pdf" TargetMode="External"/><Relationship Id="rId50" Type="http://schemas.openxmlformats.org/officeDocument/2006/relationships/hyperlink" Target="http://www.kasc.ac.in/iqac/naac2023/DVV/Criterion-I/1.3/CO(21-22)/R44.pdf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asc.ac.in/iqac/naac2023/DVV/Criterion-I/1.3/CO(21-22)/R6.pdf" TargetMode="External"/><Relationship Id="rId17" Type="http://schemas.openxmlformats.org/officeDocument/2006/relationships/hyperlink" Target="http://www.kasc.ac.in/iqac/naac2023/DVV/Criterion-I/1.3/CO(21-22)/R11.pdf" TargetMode="External"/><Relationship Id="rId25" Type="http://schemas.openxmlformats.org/officeDocument/2006/relationships/hyperlink" Target="http://www.kasc.ac.in/iqac/naac2023/DVV/Criterion-I/1.3/CO(21-22)/R19.pdf" TargetMode="External"/><Relationship Id="rId33" Type="http://schemas.openxmlformats.org/officeDocument/2006/relationships/hyperlink" Target="http://www.kasc.ac.in/iqac/naac2023/DVV/Criterion-I/1.3/CO(21-22)/R27.pdf" TargetMode="External"/><Relationship Id="rId38" Type="http://schemas.openxmlformats.org/officeDocument/2006/relationships/hyperlink" Target="http://www.kasc.ac.in/iqac/naac2023/DVV/Criterion-I/1.3/CO(21-22)/R32.pdf" TargetMode="External"/><Relationship Id="rId46" Type="http://schemas.openxmlformats.org/officeDocument/2006/relationships/hyperlink" Target="http://www.kasc.ac.in/iqac/naac2023/DVV/Criterion-I/1.3/CO(21-22)/R4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naac2023/DVV/Criterion-I/1.3/CO(21-22)/R10.pdf" TargetMode="External"/><Relationship Id="rId20" Type="http://schemas.openxmlformats.org/officeDocument/2006/relationships/hyperlink" Target="http://www.kasc.ac.in/iqac/naac2023/DVV/Criterion-I/1.3/CO(21-22)/R14.pdf" TargetMode="External"/><Relationship Id="rId29" Type="http://schemas.openxmlformats.org/officeDocument/2006/relationships/hyperlink" Target="http://www.kasc.ac.in/iqac/naac2023/DVV/Criterion-I/1.3/CO(21-22)/R23.pdf" TargetMode="External"/><Relationship Id="rId41" Type="http://schemas.openxmlformats.org/officeDocument/2006/relationships/hyperlink" Target="http://www.kasc.ac.in/iqac/naac2023/DVV/Criterion-I/1.3/CO(21-22)/R3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sc.ac.in/iqac/naac2023/DVV/Criterion-I/1.3/CO(21-22)/R1.pdf" TargetMode="External"/><Relationship Id="rId11" Type="http://schemas.openxmlformats.org/officeDocument/2006/relationships/hyperlink" Target="http://www.kasc.ac.in/iqac/naac2023/DVV/Criterion-I/1.3/CO(21-22)/R5.pdf" TargetMode="External"/><Relationship Id="rId24" Type="http://schemas.openxmlformats.org/officeDocument/2006/relationships/hyperlink" Target="http://www.kasc.ac.in/iqac/naac2023/DVV/Criterion-I/1.3/CO(21-22)/R18.pdf" TargetMode="External"/><Relationship Id="rId32" Type="http://schemas.openxmlformats.org/officeDocument/2006/relationships/hyperlink" Target="http://www.kasc.ac.in/iqac/naac2023/DVV/Criterion-I/1.3/CO(21-22)/R26.pdf" TargetMode="External"/><Relationship Id="rId37" Type="http://schemas.openxmlformats.org/officeDocument/2006/relationships/hyperlink" Target="http://www.kasc.ac.in/iqac/naac2023/DVV/Criterion-I/1.3/CO(21-22)/R31.pdf" TargetMode="External"/><Relationship Id="rId40" Type="http://schemas.openxmlformats.org/officeDocument/2006/relationships/hyperlink" Target="http://www.kasc.ac.in/iqac/naac2023/DVV/Criterion-I/1.3/CO(21-22)/R34.pdf" TargetMode="External"/><Relationship Id="rId45" Type="http://schemas.openxmlformats.org/officeDocument/2006/relationships/hyperlink" Target="http://www.kasc.ac.in/iqac/naac2023/DVV/Criterion-I/1.3/CO(21-22)/R39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asc.ac.in/iqac/naac2023/DVV/Criterion-I/1.3/CO(21-22)/R9.pdf" TargetMode="External"/><Relationship Id="rId23" Type="http://schemas.openxmlformats.org/officeDocument/2006/relationships/hyperlink" Target="http://www.kasc.ac.in/iqac/naac2023/DVV/Criterion-I/1.3/CO(21-22)/R17.pdf" TargetMode="External"/><Relationship Id="rId28" Type="http://schemas.openxmlformats.org/officeDocument/2006/relationships/hyperlink" Target="http://www.kasc.ac.in/iqac/naac2023/DVV/Criterion-I/1.3/CO(21-22)/R22.pdf" TargetMode="External"/><Relationship Id="rId36" Type="http://schemas.openxmlformats.org/officeDocument/2006/relationships/hyperlink" Target="http://www.kasc.ac.in/iqac/naac2023/DVV/Criterion-I/1.3/CO(21-22)/R30.pdf" TargetMode="External"/><Relationship Id="rId49" Type="http://schemas.openxmlformats.org/officeDocument/2006/relationships/hyperlink" Target="http://www.kasc.ac.in/iqac/naac2023/DVV/Criterion-I/1.3/CO(21-22)/R43.pdf" TargetMode="External"/><Relationship Id="rId10" Type="http://schemas.openxmlformats.org/officeDocument/2006/relationships/hyperlink" Target="http://www.kasc.ac.in/iqac/naac2023/DVV/Criterion-I/1.3/CO(21-22)/R4.pdf" TargetMode="External"/><Relationship Id="rId19" Type="http://schemas.openxmlformats.org/officeDocument/2006/relationships/hyperlink" Target="http://www.kasc.ac.in/iqac/naac2023/DVV/Criterion-I/1.3/CO(21-22)/R13.pdf" TargetMode="External"/><Relationship Id="rId31" Type="http://schemas.openxmlformats.org/officeDocument/2006/relationships/hyperlink" Target="http://www.kasc.ac.in/iqac/naac2023/DVV/Criterion-I/1.3/CO(21-22)/R25.pdf" TargetMode="External"/><Relationship Id="rId44" Type="http://schemas.openxmlformats.org/officeDocument/2006/relationships/hyperlink" Target="http://www.kasc.ac.in/iqac/naac2023/DVV/Criterion-I/1.3/CO(21-22)/R38.pdf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I/1.3/CO(21-22)/R3.pdf" TargetMode="External"/><Relationship Id="rId14" Type="http://schemas.openxmlformats.org/officeDocument/2006/relationships/hyperlink" Target="http://www.kasc.ac.in/iqac/naac2023/DVV/Criterion-I/1.3/CO(21-22)/R8.pdf" TargetMode="External"/><Relationship Id="rId22" Type="http://schemas.openxmlformats.org/officeDocument/2006/relationships/hyperlink" Target="http://www.kasc.ac.in/iqac/naac2023/DVV/Criterion-I/1.3/CO(21-22)/R16.pdf" TargetMode="External"/><Relationship Id="rId27" Type="http://schemas.openxmlformats.org/officeDocument/2006/relationships/hyperlink" Target="http://www.kasc.ac.in/iqac/naac2023/DVV/Criterion-I/1.3/CO(21-22)/R21.pdf" TargetMode="External"/><Relationship Id="rId30" Type="http://schemas.openxmlformats.org/officeDocument/2006/relationships/hyperlink" Target="http://www.kasc.ac.in/iqac/naac2023/DVV/Criterion-I/1.3/CO(21-22)/R24.pdf" TargetMode="External"/><Relationship Id="rId35" Type="http://schemas.openxmlformats.org/officeDocument/2006/relationships/hyperlink" Target="http://www.kasc.ac.in/iqac/naac2023/DVV/Criterion-I/1.3/CO(21-22)/R29.pdf" TargetMode="External"/><Relationship Id="rId43" Type="http://schemas.openxmlformats.org/officeDocument/2006/relationships/hyperlink" Target="http://www.kasc.ac.in/iqac/naac2023/DVV/Criterion-I/1.3/CO(21-22)/R37.pdf" TargetMode="External"/><Relationship Id="rId48" Type="http://schemas.openxmlformats.org/officeDocument/2006/relationships/hyperlink" Target="http://www.kasc.ac.in/iqac/naac2023/DVV/Criterion-I/1.3/CO(21-22)/R42.pdf" TargetMode="External"/><Relationship Id="rId8" Type="http://schemas.openxmlformats.org/officeDocument/2006/relationships/hyperlink" Target="http://www.kasc.ac.in/iqac/naac2023/DVV/Criterion-I/1.3/CO(21-22)/R2.pd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Windows User</cp:lastModifiedBy>
  <cp:revision>24</cp:revision>
  <dcterms:created xsi:type="dcterms:W3CDTF">2023-03-01T08:52:00Z</dcterms:created>
  <dcterms:modified xsi:type="dcterms:W3CDTF">2023-05-04T06:49:00Z</dcterms:modified>
</cp:coreProperties>
</file>