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5"/>
        <w:tblW w:w="9303" w:type="dxa"/>
        <w:tblLook w:val="04A0"/>
      </w:tblPr>
      <w:tblGrid>
        <w:gridCol w:w="9303"/>
      </w:tblGrid>
      <w:tr w:rsidR="00B92495" w:rsidRPr="00222D77" w:rsidTr="008B3D20">
        <w:trPr>
          <w:cnfStyle w:val="100000000000"/>
          <w:trHeight w:val="507"/>
        </w:trPr>
        <w:tc>
          <w:tcPr>
            <w:cnfStyle w:val="001000000000"/>
            <w:tcW w:w="9303" w:type="dxa"/>
            <w:vAlign w:val="center"/>
          </w:tcPr>
          <w:p w:rsidR="00B92495" w:rsidRPr="00222D77" w:rsidRDefault="00B92495" w:rsidP="008B3D20">
            <w:pPr>
              <w:pStyle w:val="normal0"/>
              <w:jc w:val="center"/>
              <w:rPr>
                <w:rFonts w:ascii="Times New Roman" w:eastAsia="Verdana" w:hAnsi="Times New Roman" w:cs="Times New Roman"/>
                <w:sz w:val="28"/>
                <w:szCs w:val="24"/>
              </w:rPr>
            </w:pPr>
            <w:r w:rsidRPr="00222D77">
              <w:rPr>
                <w:rFonts w:ascii="Times New Roman" w:eastAsia="Verdana" w:hAnsi="Times New Roman" w:cs="Times New Roman"/>
                <w:sz w:val="32"/>
                <w:szCs w:val="24"/>
              </w:rPr>
              <w:t>7.1 Institutional Values and Social Responsibilities</w:t>
            </w:r>
          </w:p>
        </w:tc>
      </w:tr>
    </w:tbl>
    <w:p w:rsidR="00F840C7" w:rsidRDefault="00F840C7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C97FAA" w:rsidRDefault="00267D66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pt;margin-top:5.15pt;width:459.75pt;height:37.5pt;z-index:25165824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74EF0" w:rsidRPr="00C97FAA" w:rsidRDefault="00B74EF0" w:rsidP="00164077">
                  <w:pPr>
                    <w:pStyle w:val="normal0"/>
                    <w:jc w:val="both"/>
                    <w:rPr>
                      <w:rFonts w:ascii="Times New Roman" w:eastAsia="Verdana" w:hAnsi="Times New Roman" w:cs="Times New Roman"/>
                      <w:b/>
                      <w:sz w:val="24"/>
                      <w:szCs w:val="24"/>
                    </w:rPr>
                  </w:pPr>
                  <w:r w:rsidRPr="00C97FAA">
                    <w:rPr>
                      <w:rFonts w:ascii="Times New Roman" w:eastAsia="Verdana" w:hAnsi="Times New Roman" w:cs="Times New Roman"/>
                      <w:b/>
                      <w:sz w:val="24"/>
                      <w:szCs w:val="24"/>
                    </w:rPr>
                    <w:t>7.1.1</w:t>
                  </w:r>
                  <w:r>
                    <w:rPr>
                      <w:rFonts w:ascii="Times New Roman" w:eastAsia="Verdana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Pr="00C97FAA">
                    <w:rPr>
                      <w:rFonts w:ascii="Times New Roman" w:eastAsia="Verdana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Verdana" w:hAnsi="Times New Roman" w:cs="Times New Roman"/>
                      <w:b/>
                      <w:sz w:val="24"/>
                      <w:szCs w:val="24"/>
                    </w:rPr>
                    <w:t>The Institution has a prescribed code of conduct for students, teachers, administrators and other staff and conducts periodic programmes in this regard</w:t>
                  </w:r>
                </w:p>
                <w:p w:rsidR="00B74EF0" w:rsidRDefault="00B74EF0"/>
              </w:txbxContent>
            </v:textbox>
          </v:shape>
        </w:pict>
      </w:r>
    </w:p>
    <w:p w:rsidR="00C97FAA" w:rsidRDefault="00C97FAA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9A31AB" w:rsidRDefault="009A31AB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Style w:val="ColorfulList"/>
        <w:tblW w:w="9334" w:type="dxa"/>
        <w:tblLook w:val="04A0"/>
      </w:tblPr>
      <w:tblGrid>
        <w:gridCol w:w="1270"/>
        <w:gridCol w:w="3747"/>
        <w:gridCol w:w="4317"/>
      </w:tblGrid>
      <w:tr w:rsidR="009A31AB" w:rsidTr="00B74EF0">
        <w:trPr>
          <w:cnfStyle w:val="100000000000"/>
          <w:trHeight w:val="726"/>
        </w:trPr>
        <w:tc>
          <w:tcPr>
            <w:cnfStyle w:val="001000000000"/>
            <w:tcW w:w="1270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b w:val="0"/>
                <w:sz w:val="28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sz w:val="28"/>
                <w:szCs w:val="24"/>
              </w:rPr>
              <w:t>S.No</w:t>
            </w:r>
          </w:p>
        </w:tc>
        <w:tc>
          <w:tcPr>
            <w:tcW w:w="3747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cnfStyle w:val="100000000000"/>
              <w:rPr>
                <w:rFonts w:ascii="Times New Roman" w:eastAsia="Verdana" w:hAnsi="Times New Roman" w:cs="Times New Roman"/>
                <w:b w:val="0"/>
                <w:sz w:val="28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sz w:val="28"/>
                <w:szCs w:val="24"/>
              </w:rPr>
              <w:t>Contents</w:t>
            </w:r>
          </w:p>
        </w:tc>
        <w:tc>
          <w:tcPr>
            <w:tcW w:w="4317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cnfStyle w:val="100000000000"/>
              <w:rPr>
                <w:rFonts w:ascii="Times New Roman" w:eastAsia="Verdana" w:hAnsi="Times New Roman" w:cs="Times New Roman"/>
                <w:b w:val="0"/>
                <w:sz w:val="28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sz w:val="28"/>
                <w:szCs w:val="24"/>
              </w:rPr>
              <w:t>Link</w:t>
            </w:r>
          </w:p>
        </w:tc>
      </w:tr>
      <w:tr w:rsidR="009A31AB" w:rsidTr="00B74EF0">
        <w:trPr>
          <w:cnfStyle w:val="000000100000"/>
          <w:trHeight w:val="1488"/>
        </w:trPr>
        <w:tc>
          <w:tcPr>
            <w:cnfStyle w:val="001000000000"/>
            <w:tcW w:w="1270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47" w:type="dxa"/>
            <w:vAlign w:val="center"/>
          </w:tcPr>
          <w:p w:rsidR="009A31AB" w:rsidRPr="00C97FAA" w:rsidRDefault="00B74EF0" w:rsidP="00C97FAA">
            <w:pPr>
              <w:pStyle w:val="normal0"/>
              <w:cnfStyle w:val="000000100000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>Details of the monitoring committee composition and minutes of the committee meeting</w:t>
            </w:r>
          </w:p>
        </w:tc>
        <w:tc>
          <w:tcPr>
            <w:tcW w:w="4317" w:type="dxa"/>
            <w:vAlign w:val="center"/>
          </w:tcPr>
          <w:p w:rsidR="009A31AB" w:rsidRDefault="00C97FAA" w:rsidP="00C97FAA">
            <w:pPr>
              <w:pStyle w:val="normal0"/>
              <w:jc w:val="center"/>
              <w:cnfStyle w:val="00000010000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400050"/>
                  <wp:effectExtent l="19050" t="0" r="9525" b="0"/>
                  <wp:docPr id="2" name="image1.png" descr="C:\Users\admin\Desktop\pdficon.png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AB" w:rsidTr="00B74EF0">
        <w:trPr>
          <w:trHeight w:val="1536"/>
        </w:trPr>
        <w:tc>
          <w:tcPr>
            <w:cnfStyle w:val="001000000000"/>
            <w:tcW w:w="1270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47" w:type="dxa"/>
            <w:vAlign w:val="center"/>
          </w:tcPr>
          <w:p w:rsidR="009A31AB" w:rsidRPr="00C97FAA" w:rsidRDefault="00B74EF0" w:rsidP="00C97FAA">
            <w:pPr>
              <w:pStyle w:val="normal0"/>
              <w:cnfStyle w:val="000000000000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>Programmes Organized</w:t>
            </w:r>
          </w:p>
        </w:tc>
        <w:tc>
          <w:tcPr>
            <w:tcW w:w="4317" w:type="dxa"/>
            <w:vAlign w:val="center"/>
          </w:tcPr>
          <w:p w:rsidR="009A31AB" w:rsidRDefault="00FA7228" w:rsidP="00C97FAA">
            <w:pPr>
              <w:pStyle w:val="normal0"/>
              <w:jc w:val="center"/>
              <w:cnfStyle w:val="00000000000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A7228"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400050"/>
                  <wp:effectExtent l="19050" t="0" r="9525" b="0"/>
                  <wp:docPr id="7" name="image1.png" descr="C:\Users\admin\Desktop\pdficon.pn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792" w:rsidTr="00B74EF0">
        <w:trPr>
          <w:cnfStyle w:val="000000100000"/>
          <w:trHeight w:val="1536"/>
        </w:trPr>
        <w:tc>
          <w:tcPr>
            <w:cnfStyle w:val="001000000000"/>
            <w:tcW w:w="1270" w:type="dxa"/>
            <w:vAlign w:val="center"/>
          </w:tcPr>
          <w:p w:rsidR="004D3792" w:rsidRPr="00C97FAA" w:rsidRDefault="004D3792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sz w:val="26"/>
                <w:szCs w:val="26"/>
              </w:rPr>
            </w:pPr>
            <w:r>
              <w:rPr>
                <w:rFonts w:ascii="Times New Roman" w:eastAsia="Verdana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47" w:type="dxa"/>
            <w:vAlign w:val="center"/>
          </w:tcPr>
          <w:p w:rsidR="004D3792" w:rsidRDefault="004D3792" w:rsidP="004D3792">
            <w:pPr>
              <w:pStyle w:val="normal0"/>
              <w:cnfStyle w:val="000000100000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>Code of Conduct Displayed in Website</w:t>
            </w:r>
          </w:p>
        </w:tc>
        <w:tc>
          <w:tcPr>
            <w:tcW w:w="4317" w:type="dxa"/>
            <w:vAlign w:val="center"/>
          </w:tcPr>
          <w:p w:rsidR="004D3792" w:rsidRPr="00FA7228" w:rsidRDefault="00267D66" w:rsidP="00C97FAA">
            <w:pPr>
              <w:pStyle w:val="normal0"/>
              <w:jc w:val="center"/>
              <w:cnfStyle w:val="000000100000"/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</w:pPr>
            <w:hyperlink r:id="rId9" w:history="1">
              <w:r w:rsidR="004D3792" w:rsidRPr="00FE7E9B">
                <w:rPr>
                  <w:rStyle w:val="Hyperlink"/>
                  <w:rFonts w:ascii="Times New Roman" w:eastAsia="Verdana" w:hAnsi="Times New Roman" w:cs="Times New Roman"/>
                  <w:noProof/>
                  <w:sz w:val="40"/>
                  <w:szCs w:val="24"/>
                </w:rPr>
                <w:t>Link</w:t>
              </w:r>
            </w:hyperlink>
          </w:p>
        </w:tc>
      </w:tr>
    </w:tbl>
    <w:p w:rsidR="009A31AB" w:rsidRDefault="009A31AB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FA7228" w:rsidRDefault="00FA7228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FA7228" w:rsidRPr="009A31AB" w:rsidRDefault="00FA7228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sectPr w:rsidR="00FA7228" w:rsidRPr="009A31AB" w:rsidSect="00F840C7">
      <w:headerReference w:type="default" r:id="rId10"/>
      <w:footerReference w:type="default" r:id="rId11"/>
      <w:pgSz w:w="11907" w:h="16839" w:code="9"/>
      <w:pgMar w:top="2793" w:right="1440" w:bottom="1440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805" w:rsidRDefault="00133805" w:rsidP="00614F65">
      <w:pPr>
        <w:spacing w:after="0" w:line="240" w:lineRule="auto"/>
      </w:pPr>
      <w:r>
        <w:separator/>
      </w:r>
    </w:p>
  </w:endnote>
  <w:endnote w:type="continuationSeparator" w:id="1">
    <w:p w:rsidR="00133805" w:rsidRDefault="00133805" w:rsidP="0061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F0" w:rsidRDefault="00B74EF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805" w:rsidRDefault="00133805" w:rsidP="00614F65">
      <w:pPr>
        <w:spacing w:after="0" w:line="240" w:lineRule="auto"/>
      </w:pPr>
      <w:r>
        <w:separator/>
      </w:r>
    </w:p>
  </w:footnote>
  <w:footnote w:type="continuationSeparator" w:id="1">
    <w:p w:rsidR="00133805" w:rsidRDefault="00133805" w:rsidP="0061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F0" w:rsidRDefault="00B74EF0" w:rsidP="00C97F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F840C7">
      <w:rPr>
        <w:noProof/>
        <w:color w:val="00000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771525</wp:posOffset>
          </wp:positionH>
          <wp:positionV relativeFrom="page">
            <wp:posOffset>638175</wp:posOffset>
          </wp:positionV>
          <wp:extent cx="695960" cy="866775"/>
          <wp:effectExtent l="19050" t="0" r="889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96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7D66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5pt;margin-top:48.85pt;width:396.15pt;height:73.85pt;z-index:-251658240;mso-position-horizontal-relative:page;mso-position-vertical-relative:page" filled="f" stroked="f">
          <v:textbox style="mso-next-textbox:#_x0000_s2049" inset="0,0,0,0">
            <w:txbxContent>
              <w:p w:rsidR="00B74EF0" w:rsidRPr="008557EA" w:rsidRDefault="00B74EF0" w:rsidP="00F840C7">
                <w:pPr>
                  <w:spacing w:before="21"/>
                  <w:ind w:left="20"/>
                  <w:jc w:val="center"/>
                  <w:rPr>
                    <w:rFonts w:ascii="Verdana"/>
                    <w:b/>
                    <w:color w:val="000000" w:themeColor="text1"/>
                    <w:sz w:val="28"/>
                  </w:rPr>
                </w:pP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KONGU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2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ARTS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2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AND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2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SCIENCE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COLLEGE</w:t>
                </w:r>
              </w:p>
              <w:p w:rsidR="00B74EF0" w:rsidRPr="008557EA" w:rsidRDefault="00B74EF0" w:rsidP="00F840C7">
                <w:pPr>
                  <w:spacing w:before="139"/>
                  <w:ind w:left="20"/>
                  <w:jc w:val="center"/>
                  <w:rPr>
                    <w:rFonts w:ascii="Verdana"/>
                    <w:b/>
                    <w:color w:val="000000" w:themeColor="text1"/>
                    <w:sz w:val="18"/>
                  </w:rPr>
                </w:pP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(An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Autonomous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Institution,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6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Affiliated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to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Bharathiar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5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University,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6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Coimbatore)</w:t>
                </w:r>
              </w:p>
              <w:p w:rsidR="00B74EF0" w:rsidRPr="008557EA" w:rsidRDefault="00B74EF0" w:rsidP="00F840C7">
                <w:pPr>
                  <w:spacing w:before="127"/>
                  <w:ind w:left="1458"/>
                  <w:rPr>
                    <w:rFonts w:ascii="Verdana" w:hAnsi="Verdana"/>
                    <w:b/>
                    <w:color w:val="000000" w:themeColor="text1"/>
                    <w:sz w:val="28"/>
                  </w:rPr>
                </w:pPr>
                <w:r>
                  <w:rPr>
                    <w:rFonts w:ascii="Verdana" w:hAnsi="Verdana"/>
                    <w:b/>
                    <w:color w:val="000000" w:themeColor="text1"/>
                    <w:sz w:val="28"/>
                  </w:rPr>
                  <w:t xml:space="preserve">         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ERODE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pacing w:val="-1"/>
                    <w:sz w:val="28"/>
                  </w:rPr>
                  <w:t xml:space="preserve">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–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pacing w:val="-1"/>
                    <w:sz w:val="28"/>
                  </w:rPr>
                  <w:t xml:space="preserve">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638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pacing w:val="-1"/>
                    <w:sz w:val="28"/>
                  </w:rPr>
                  <w:t xml:space="preserve">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107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4F65"/>
    <w:rsid w:val="00041BA7"/>
    <w:rsid w:val="00133805"/>
    <w:rsid w:val="00164077"/>
    <w:rsid w:val="001D1EA2"/>
    <w:rsid w:val="001E5C6D"/>
    <w:rsid w:val="00243A1B"/>
    <w:rsid w:val="00267D66"/>
    <w:rsid w:val="00350DD6"/>
    <w:rsid w:val="003954B5"/>
    <w:rsid w:val="004A3BEC"/>
    <w:rsid w:val="004D3792"/>
    <w:rsid w:val="004D6322"/>
    <w:rsid w:val="00614F65"/>
    <w:rsid w:val="00894EB5"/>
    <w:rsid w:val="0093365F"/>
    <w:rsid w:val="009663D1"/>
    <w:rsid w:val="009A31AB"/>
    <w:rsid w:val="00A250F6"/>
    <w:rsid w:val="00A63C6F"/>
    <w:rsid w:val="00B26B5F"/>
    <w:rsid w:val="00B70986"/>
    <w:rsid w:val="00B74EF0"/>
    <w:rsid w:val="00B92495"/>
    <w:rsid w:val="00BA6CB2"/>
    <w:rsid w:val="00C97FAA"/>
    <w:rsid w:val="00E0453C"/>
    <w:rsid w:val="00EA3C6D"/>
    <w:rsid w:val="00F840C7"/>
    <w:rsid w:val="00FA7228"/>
    <w:rsid w:val="00FE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1B"/>
  </w:style>
  <w:style w:type="paragraph" w:styleId="Heading1">
    <w:name w:val="heading 1"/>
    <w:basedOn w:val="normal0"/>
    <w:next w:val="normal0"/>
    <w:rsid w:val="00614F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14F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14F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14F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14F6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14F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4F65"/>
  </w:style>
  <w:style w:type="paragraph" w:styleId="Title">
    <w:name w:val="Title"/>
    <w:basedOn w:val="normal0"/>
    <w:next w:val="normal0"/>
    <w:rsid w:val="00614F6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14F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4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1AB"/>
  </w:style>
  <w:style w:type="paragraph" w:styleId="Footer">
    <w:name w:val="footer"/>
    <w:basedOn w:val="Normal"/>
    <w:link w:val="FooterChar"/>
    <w:uiPriority w:val="99"/>
    <w:semiHidden/>
    <w:unhideWhenUsed/>
    <w:rsid w:val="009A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1AB"/>
  </w:style>
  <w:style w:type="table" w:styleId="TableGrid">
    <w:name w:val="Table Grid"/>
    <w:basedOn w:val="TableNormal"/>
    <w:uiPriority w:val="59"/>
    <w:rsid w:val="009A3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AA"/>
    <w:rPr>
      <w:rFonts w:ascii="Tahoma" w:hAnsi="Tahoma" w:cs="Tahoma"/>
      <w:sz w:val="16"/>
      <w:szCs w:val="16"/>
    </w:rPr>
  </w:style>
  <w:style w:type="table" w:styleId="ColorfulList">
    <w:name w:val="Colorful List"/>
    <w:basedOn w:val="TableNormal"/>
    <w:uiPriority w:val="72"/>
    <w:rsid w:val="00C97F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Shading1-Accent5">
    <w:name w:val="Medium Shading 1 Accent 5"/>
    <w:basedOn w:val="TableNormal"/>
    <w:uiPriority w:val="63"/>
    <w:rsid w:val="00B924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D3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II/7.1.10/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sc.ac.in/iqac/naac2023/Criterion-VII/7.1.10/1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asc.ac.in/polici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bca-46</dc:creator>
  <cp:lastModifiedBy>ADMIN</cp:lastModifiedBy>
  <cp:revision>16</cp:revision>
  <dcterms:created xsi:type="dcterms:W3CDTF">2023-02-20T14:48:00Z</dcterms:created>
  <dcterms:modified xsi:type="dcterms:W3CDTF">2023-03-15T06:07:00Z</dcterms:modified>
</cp:coreProperties>
</file>