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20B5A" w14:textId="77777777" w:rsidR="00877E4B" w:rsidRPr="00150796" w:rsidRDefault="00914291" w:rsidP="00150796">
      <w:pPr>
        <w:spacing w:line="360" w:lineRule="auto"/>
        <w:jc w:val="center"/>
        <w:rPr>
          <w:rFonts w:ascii="Verdana" w:hAnsi="Verdana"/>
          <w:b/>
          <w:bCs w:val="0"/>
          <w:color w:val="C42AB2"/>
          <w:lang w:val="en-US"/>
        </w:rPr>
      </w:pPr>
      <w:r w:rsidRPr="00150796">
        <w:rPr>
          <w:rFonts w:ascii="Verdana" w:hAnsi="Verdana"/>
          <w:b/>
          <w:bCs w:val="0"/>
          <w:color w:val="C42AB2"/>
          <w:lang w:val="en-US"/>
        </w:rPr>
        <w:t xml:space="preserve">KASC STUDENT </w:t>
      </w:r>
      <w:r w:rsidR="009D75DC" w:rsidRPr="00150796">
        <w:rPr>
          <w:rFonts w:ascii="Verdana" w:hAnsi="Verdana"/>
          <w:b/>
          <w:bCs w:val="0"/>
          <w:color w:val="C42AB2"/>
          <w:lang w:val="en-US"/>
        </w:rPr>
        <w:t>FORUM (</w:t>
      </w:r>
      <w:r w:rsidRPr="00150796">
        <w:rPr>
          <w:rFonts w:ascii="Verdana" w:hAnsi="Verdana"/>
          <w:b/>
          <w:bCs w:val="0"/>
          <w:color w:val="C42AB2"/>
          <w:lang w:val="en-US"/>
        </w:rPr>
        <w:t>COUNCIL</w:t>
      </w:r>
      <w:r w:rsidR="009D75DC" w:rsidRPr="00150796">
        <w:rPr>
          <w:rFonts w:ascii="Verdana" w:hAnsi="Verdana"/>
          <w:b/>
          <w:bCs w:val="0"/>
          <w:color w:val="C42AB2"/>
          <w:lang w:val="en-US"/>
        </w:rPr>
        <w:t>)</w:t>
      </w:r>
    </w:p>
    <w:p w14:paraId="315A3444" w14:textId="77777777" w:rsidR="00CB4DB9" w:rsidRPr="00150796" w:rsidRDefault="009D75DC" w:rsidP="00150796">
      <w:pPr>
        <w:spacing w:line="360" w:lineRule="auto"/>
        <w:ind w:firstLine="720"/>
        <w:jc w:val="both"/>
        <w:rPr>
          <w:rFonts w:ascii="Verdana" w:hAnsi="Verdana"/>
          <w:lang w:val="en-US"/>
        </w:rPr>
      </w:pPr>
      <w:r w:rsidRPr="00150796">
        <w:rPr>
          <w:rFonts w:ascii="Verdana" w:hAnsi="Verdana"/>
          <w:lang w:val="en-US"/>
        </w:rPr>
        <w:t xml:space="preserve">The KASC Student Council has been framed to enhance the student </w:t>
      </w:r>
      <w:r w:rsidR="00CB4DB9" w:rsidRPr="00150796">
        <w:rPr>
          <w:rFonts w:ascii="Verdana" w:hAnsi="Verdana"/>
          <w:lang w:val="en-US"/>
        </w:rPr>
        <w:t>progression in</w:t>
      </w:r>
      <w:r w:rsidRPr="00150796">
        <w:rPr>
          <w:rFonts w:ascii="Verdana" w:hAnsi="Verdana"/>
          <w:lang w:val="en-US"/>
        </w:rPr>
        <w:t xml:space="preserve"> cohesive with the learning of academic and administrative participation. This imparts the qualities of leadership role play </w:t>
      </w:r>
      <w:r w:rsidR="00CB4DB9" w:rsidRPr="00150796">
        <w:rPr>
          <w:rFonts w:ascii="Verdana" w:hAnsi="Verdana"/>
          <w:lang w:val="en-US"/>
        </w:rPr>
        <w:t>and team</w:t>
      </w:r>
      <w:r w:rsidRPr="00150796">
        <w:rPr>
          <w:rFonts w:ascii="Verdana" w:hAnsi="Verdana"/>
          <w:lang w:val="en-US"/>
        </w:rPr>
        <w:t xml:space="preserve"> </w:t>
      </w:r>
      <w:r w:rsidR="00CB4DB9" w:rsidRPr="00150796">
        <w:rPr>
          <w:rFonts w:ascii="Verdana" w:hAnsi="Verdana"/>
          <w:lang w:val="en-US"/>
        </w:rPr>
        <w:t>coordination among the students.</w:t>
      </w:r>
      <w:r w:rsidR="00B91A6C" w:rsidRPr="00150796">
        <w:rPr>
          <w:rFonts w:ascii="Verdana" w:hAnsi="Verdana"/>
          <w:lang w:val="en-US"/>
        </w:rPr>
        <w:t xml:space="preserve">       </w:t>
      </w:r>
    </w:p>
    <w:p w14:paraId="6C93F3DC" w14:textId="719247CD" w:rsidR="00703149" w:rsidRPr="00150796" w:rsidRDefault="00703149" w:rsidP="00150796">
      <w:pPr>
        <w:spacing w:line="360" w:lineRule="auto"/>
        <w:jc w:val="both"/>
        <w:rPr>
          <w:rFonts w:ascii="Verdana" w:hAnsi="Verdana"/>
          <w:lang w:val="en-US"/>
        </w:rPr>
      </w:pPr>
      <w:r w:rsidRPr="00150796">
        <w:rPr>
          <w:rFonts w:ascii="Verdana" w:hAnsi="Verdana"/>
          <w:lang w:val="en-US"/>
        </w:rPr>
        <w:t xml:space="preserve">            The Student Council is framed with the willing, outperforming students.  The council members are selected from representatives of all classes of the college</w:t>
      </w:r>
      <w:r w:rsidR="00023E40" w:rsidRPr="00150796">
        <w:rPr>
          <w:rFonts w:ascii="Verdana" w:hAnsi="Verdana"/>
          <w:lang w:val="en-US"/>
        </w:rPr>
        <w:t>.</w:t>
      </w:r>
    </w:p>
    <w:p w14:paraId="13D97897" w14:textId="5DDB3867" w:rsidR="00C7387D" w:rsidRPr="00150796" w:rsidRDefault="00C7387D" w:rsidP="00150796">
      <w:pPr>
        <w:spacing w:line="360" w:lineRule="auto"/>
        <w:jc w:val="both"/>
        <w:rPr>
          <w:rFonts w:ascii="Verdana" w:hAnsi="Verdana"/>
          <w:b/>
          <w:bCs w:val="0"/>
          <w:color w:val="C72BA6"/>
          <w:lang w:val="en-US"/>
        </w:rPr>
      </w:pPr>
      <w:r w:rsidRPr="00150796">
        <w:rPr>
          <w:rFonts w:ascii="Verdana" w:hAnsi="Verdana"/>
          <w:b/>
          <w:bCs w:val="0"/>
          <w:color w:val="C72BA6"/>
          <w:lang w:val="en-US"/>
        </w:rPr>
        <w:t>Objectives:</w:t>
      </w:r>
    </w:p>
    <w:p w14:paraId="7C956583" w14:textId="3229BD05" w:rsidR="00C7387D" w:rsidRPr="00150796" w:rsidRDefault="00C7387D"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To inculcate team coordination among the students</w:t>
      </w:r>
    </w:p>
    <w:p w14:paraId="5D733D49" w14:textId="6CFEBFB1" w:rsidR="00C7387D" w:rsidRPr="00150796" w:rsidRDefault="00C7387D"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To </w:t>
      </w:r>
      <w:r w:rsidR="000D2247" w:rsidRPr="00150796">
        <w:rPr>
          <w:rFonts w:ascii="Verdana" w:eastAsia="Times New Roman" w:hAnsi="Verdana" w:cs="Arial"/>
          <w:bCs w:val="0"/>
          <w:color w:val="242424"/>
          <w:lang w:eastAsia="en-IN"/>
        </w:rPr>
        <w:t xml:space="preserve">encourage to work in </w:t>
      </w:r>
      <w:r w:rsidR="00B10B47">
        <w:rPr>
          <w:rFonts w:ascii="Verdana" w:eastAsia="Times New Roman" w:hAnsi="Verdana" w:cs="Arial"/>
          <w:bCs w:val="0"/>
          <w:color w:val="242424"/>
          <w:lang w:eastAsia="en-IN"/>
        </w:rPr>
        <w:t>coordination</w:t>
      </w:r>
      <w:r w:rsidR="000D2247" w:rsidRPr="00150796">
        <w:rPr>
          <w:rFonts w:ascii="Verdana" w:eastAsia="Times New Roman" w:hAnsi="Verdana" w:cs="Arial"/>
          <w:bCs w:val="0"/>
          <w:color w:val="242424"/>
          <w:lang w:eastAsia="en-IN"/>
        </w:rPr>
        <w:t xml:space="preserve"> with different levels</w:t>
      </w:r>
    </w:p>
    <w:p w14:paraId="30D11D03" w14:textId="137205BB" w:rsidR="004A3941" w:rsidRPr="00B10B47" w:rsidRDefault="000D2247" w:rsidP="00C1054C">
      <w:pPr>
        <w:pStyle w:val="ListParagraph"/>
        <w:numPr>
          <w:ilvl w:val="0"/>
          <w:numId w:val="1"/>
        </w:numPr>
        <w:spacing w:after="100" w:afterAutospacing="1" w:line="360" w:lineRule="auto"/>
        <w:rPr>
          <w:rFonts w:ascii="Verdana" w:eastAsia="Times New Roman" w:hAnsi="Verdana" w:cs="Arial"/>
          <w:bCs w:val="0"/>
          <w:color w:val="242424"/>
          <w:lang w:eastAsia="en-IN"/>
        </w:rPr>
      </w:pPr>
      <w:r w:rsidRPr="00B10B47">
        <w:rPr>
          <w:rFonts w:ascii="Verdana" w:eastAsia="Times New Roman" w:hAnsi="Verdana" w:cs="Arial"/>
          <w:bCs w:val="0"/>
          <w:color w:val="242424"/>
          <w:lang w:eastAsia="en-IN"/>
        </w:rPr>
        <w:t>To develop the event management skills</w:t>
      </w:r>
      <w:r w:rsidR="00B10B47" w:rsidRPr="00B10B47">
        <w:rPr>
          <w:rFonts w:ascii="Verdana" w:eastAsia="Times New Roman" w:hAnsi="Verdana" w:cs="Arial"/>
          <w:bCs w:val="0"/>
          <w:color w:val="242424"/>
          <w:lang w:eastAsia="en-IN"/>
        </w:rPr>
        <w:t xml:space="preserve"> and </w:t>
      </w:r>
      <w:r w:rsidR="00B10B47">
        <w:rPr>
          <w:rFonts w:ascii="Verdana" w:eastAsia="Times New Roman" w:hAnsi="Verdana" w:cs="Arial"/>
          <w:bCs w:val="0"/>
          <w:color w:val="242424"/>
          <w:lang w:eastAsia="en-IN"/>
        </w:rPr>
        <w:t>t</w:t>
      </w:r>
      <w:r w:rsidRPr="00B10B47">
        <w:rPr>
          <w:rFonts w:ascii="Verdana" w:eastAsia="Times New Roman" w:hAnsi="Verdana" w:cs="Arial"/>
          <w:bCs w:val="0"/>
          <w:color w:val="242424"/>
          <w:lang w:eastAsia="en-IN"/>
        </w:rPr>
        <w:t xml:space="preserve">o </w:t>
      </w:r>
      <w:r w:rsidR="004A3941" w:rsidRPr="00B10B47">
        <w:rPr>
          <w:rFonts w:ascii="Verdana" w:eastAsia="Times New Roman" w:hAnsi="Verdana" w:cs="Arial"/>
          <w:bCs w:val="0"/>
          <w:color w:val="242424"/>
          <w:lang w:eastAsia="en-IN"/>
        </w:rPr>
        <w:t>build the leadership qualities</w:t>
      </w:r>
    </w:p>
    <w:p w14:paraId="0FE77200" w14:textId="14872EA0" w:rsidR="000D2247" w:rsidRPr="00150796" w:rsidRDefault="005542FA"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To pool the resources </w:t>
      </w:r>
    </w:p>
    <w:p w14:paraId="2114762F" w14:textId="55544C7A" w:rsidR="005542FA" w:rsidRPr="00150796" w:rsidRDefault="005542FA" w:rsidP="00150796">
      <w:pPr>
        <w:pStyle w:val="ListParagraph"/>
        <w:numPr>
          <w:ilvl w:val="0"/>
          <w:numId w:val="1"/>
        </w:numPr>
        <w:spacing w:after="100" w:afterAutospacing="1" w:line="360" w:lineRule="auto"/>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To enhance the knowledge of academic and administrative responsibilities </w:t>
      </w:r>
    </w:p>
    <w:p w14:paraId="1E06CF18" w14:textId="72180D90" w:rsidR="00485931" w:rsidRPr="00150796" w:rsidRDefault="00485931" w:rsidP="00150796">
      <w:pPr>
        <w:spacing w:after="100" w:afterAutospacing="1" w:line="360" w:lineRule="auto"/>
        <w:rPr>
          <w:rFonts w:ascii="Verdana" w:eastAsia="Times New Roman" w:hAnsi="Verdana" w:cs="Arial"/>
          <w:b/>
          <w:color w:val="C42AB2"/>
          <w:lang w:eastAsia="en-IN"/>
        </w:rPr>
      </w:pPr>
      <w:r w:rsidRPr="00150796">
        <w:rPr>
          <w:rFonts w:ascii="Verdana" w:eastAsia="Times New Roman" w:hAnsi="Verdana" w:cs="Arial"/>
          <w:b/>
          <w:color w:val="C42AB2"/>
          <w:lang w:eastAsia="en-IN"/>
        </w:rPr>
        <w:t xml:space="preserve">Activities: </w:t>
      </w:r>
    </w:p>
    <w:p w14:paraId="5621FE9F" w14:textId="25557898" w:rsidR="00485931" w:rsidRPr="00150796" w:rsidRDefault="00703149" w:rsidP="00150796">
      <w:pPr>
        <w:spacing w:line="360" w:lineRule="auto"/>
        <w:ind w:firstLine="720"/>
        <w:jc w:val="both"/>
        <w:rPr>
          <w:rFonts w:ascii="Verdana" w:hAnsi="Verdana"/>
          <w:lang w:val="en-US"/>
        </w:rPr>
      </w:pPr>
      <w:r w:rsidRPr="00150796">
        <w:rPr>
          <w:rFonts w:ascii="Verdana" w:hAnsi="Verdana"/>
          <w:lang w:val="en-US"/>
        </w:rPr>
        <w:t>The selected council members along with the student representatives contribute their time, knowledge</w:t>
      </w:r>
      <w:r w:rsidR="00B10B47">
        <w:rPr>
          <w:rFonts w:ascii="Verdana" w:hAnsi="Verdana"/>
          <w:lang w:val="en-US"/>
        </w:rPr>
        <w:t>,</w:t>
      </w:r>
      <w:r w:rsidRPr="00150796">
        <w:rPr>
          <w:rFonts w:ascii="Verdana" w:hAnsi="Verdana"/>
          <w:lang w:val="en-US"/>
        </w:rPr>
        <w:t xml:space="preserve"> technical and non-technical activity for the smooth</w:t>
      </w:r>
      <w:r w:rsidR="00B10B47">
        <w:rPr>
          <w:rFonts w:ascii="Verdana" w:hAnsi="Verdana"/>
          <w:lang w:val="en-US"/>
        </w:rPr>
        <w:t>,</w:t>
      </w:r>
      <w:r w:rsidRPr="00150796">
        <w:rPr>
          <w:rFonts w:ascii="Verdana" w:hAnsi="Verdana"/>
          <w:lang w:val="en-US"/>
        </w:rPr>
        <w:t xml:space="preserve"> successful conduct of the programmes arranged for the wellness of students.</w:t>
      </w:r>
      <w:r w:rsidR="00485931" w:rsidRPr="00150796">
        <w:rPr>
          <w:rFonts w:ascii="Verdana" w:hAnsi="Verdana"/>
          <w:lang w:val="en-US"/>
        </w:rPr>
        <w:t xml:space="preserve"> </w:t>
      </w:r>
    </w:p>
    <w:p w14:paraId="02FF32FD" w14:textId="68B7E6E5" w:rsidR="00703149" w:rsidRPr="00150796" w:rsidRDefault="00703149" w:rsidP="00150796">
      <w:pPr>
        <w:spacing w:line="360" w:lineRule="auto"/>
        <w:ind w:firstLine="720"/>
        <w:jc w:val="both"/>
        <w:rPr>
          <w:rFonts w:ascii="Verdana" w:hAnsi="Verdana"/>
          <w:lang w:val="en-US"/>
        </w:rPr>
      </w:pPr>
      <w:r w:rsidRPr="00150796">
        <w:rPr>
          <w:rFonts w:ascii="Verdana" w:hAnsi="Verdana"/>
          <w:lang w:val="en-US"/>
        </w:rPr>
        <w:t xml:space="preserve">Council members extend their participation in organizing </w:t>
      </w:r>
      <w:r w:rsidR="00B10B47">
        <w:rPr>
          <w:rFonts w:ascii="Verdana" w:hAnsi="Verdana"/>
          <w:lang w:val="en-US"/>
        </w:rPr>
        <w:t>F</w:t>
      </w:r>
      <w:r w:rsidRPr="00150796">
        <w:rPr>
          <w:rFonts w:ascii="Verdana" w:hAnsi="Verdana"/>
          <w:lang w:val="en-US"/>
        </w:rPr>
        <w:t xml:space="preserve">aculty </w:t>
      </w:r>
      <w:r w:rsidR="00B10B47">
        <w:rPr>
          <w:rFonts w:ascii="Verdana" w:hAnsi="Verdana"/>
          <w:lang w:val="en-US"/>
        </w:rPr>
        <w:t>D</w:t>
      </w:r>
      <w:r w:rsidRPr="00150796">
        <w:rPr>
          <w:rFonts w:ascii="Verdana" w:hAnsi="Verdana"/>
          <w:lang w:val="en-US"/>
        </w:rPr>
        <w:t xml:space="preserve">evelopment </w:t>
      </w:r>
      <w:r w:rsidR="00B10B47">
        <w:rPr>
          <w:rFonts w:ascii="Verdana" w:hAnsi="Verdana"/>
          <w:lang w:val="en-US"/>
        </w:rPr>
        <w:t xml:space="preserve">Programmes </w:t>
      </w:r>
      <w:r w:rsidR="00023E40" w:rsidRPr="00150796">
        <w:rPr>
          <w:rFonts w:ascii="Verdana" w:hAnsi="Verdana"/>
          <w:lang w:val="en-US"/>
        </w:rPr>
        <w:t xml:space="preserve">and </w:t>
      </w:r>
      <w:r w:rsidR="00B10B47">
        <w:rPr>
          <w:rFonts w:ascii="Verdana" w:hAnsi="Verdana"/>
          <w:lang w:val="en-US"/>
        </w:rPr>
        <w:t>T</w:t>
      </w:r>
      <w:r w:rsidR="00023E40" w:rsidRPr="00150796">
        <w:rPr>
          <w:rFonts w:ascii="Verdana" w:hAnsi="Verdana"/>
          <w:lang w:val="en-US"/>
        </w:rPr>
        <w:t>echnical</w:t>
      </w:r>
      <w:r w:rsidRPr="00150796">
        <w:rPr>
          <w:rFonts w:ascii="Verdana" w:hAnsi="Verdana"/>
          <w:lang w:val="en-US"/>
        </w:rPr>
        <w:t xml:space="preserve"> programmes</w:t>
      </w:r>
      <w:r w:rsidR="00023E40" w:rsidRPr="00150796">
        <w:rPr>
          <w:rFonts w:ascii="Verdana" w:hAnsi="Verdana"/>
          <w:lang w:val="en-US"/>
        </w:rPr>
        <w:t xml:space="preserve"> as well.</w:t>
      </w:r>
    </w:p>
    <w:p w14:paraId="1353D553" w14:textId="7221BB5A" w:rsidR="00080953" w:rsidRPr="00150796" w:rsidRDefault="00703149" w:rsidP="00150796">
      <w:pPr>
        <w:spacing w:line="360" w:lineRule="auto"/>
        <w:ind w:firstLine="720"/>
        <w:jc w:val="both"/>
        <w:rPr>
          <w:rFonts w:ascii="Verdana" w:hAnsi="Verdana"/>
          <w:lang w:val="en-US"/>
        </w:rPr>
      </w:pPr>
      <w:r w:rsidRPr="00150796">
        <w:rPr>
          <w:rFonts w:ascii="Verdana" w:hAnsi="Verdana"/>
          <w:lang w:val="en-US"/>
        </w:rPr>
        <w:t>The college has number of cells, clubs and forums to conduct the student upliftment programmes</w:t>
      </w:r>
      <w:r w:rsidR="00080953" w:rsidRPr="00150796">
        <w:rPr>
          <w:rFonts w:ascii="Verdana" w:hAnsi="Verdana"/>
          <w:lang w:val="en-US"/>
        </w:rPr>
        <w:t xml:space="preserve">. In particular each department is having its own association to conduct </w:t>
      </w:r>
      <w:r w:rsidR="000F027E" w:rsidRPr="00150796">
        <w:rPr>
          <w:rFonts w:ascii="Verdana" w:hAnsi="Verdana"/>
          <w:lang w:val="en-US"/>
        </w:rPr>
        <w:t>programme-oriented</w:t>
      </w:r>
      <w:r w:rsidR="00080953" w:rsidRPr="00150796">
        <w:rPr>
          <w:rFonts w:ascii="Verdana" w:hAnsi="Verdana"/>
          <w:lang w:val="en-US"/>
        </w:rPr>
        <w:t xml:space="preserve"> activities. Hence the student</w:t>
      </w:r>
      <w:r w:rsidR="00023E40" w:rsidRPr="00150796">
        <w:rPr>
          <w:rFonts w:ascii="Verdana" w:hAnsi="Verdana"/>
          <w:lang w:val="en-US"/>
        </w:rPr>
        <w:t>s</w:t>
      </w:r>
      <w:r w:rsidR="00080953" w:rsidRPr="00150796">
        <w:rPr>
          <w:rFonts w:ascii="Verdana" w:hAnsi="Verdana"/>
          <w:lang w:val="en-US"/>
        </w:rPr>
        <w:t xml:space="preserve"> of each department can pave a path in organizing various events </w:t>
      </w:r>
      <w:r w:rsidR="00080953" w:rsidRPr="00150796">
        <w:rPr>
          <w:rFonts w:ascii="Verdana" w:hAnsi="Verdana"/>
          <w:lang w:val="en-US"/>
        </w:rPr>
        <w:lastRenderedPageBreak/>
        <w:t>and they can come out of their fears and bring out their hidden talents.</w:t>
      </w:r>
      <w:r w:rsidR="001C2F84" w:rsidRPr="00150796">
        <w:rPr>
          <w:rFonts w:ascii="Verdana" w:hAnsi="Verdana"/>
          <w:lang w:val="en-US"/>
        </w:rPr>
        <w:t xml:space="preserve"> The students involving in the following activities:</w:t>
      </w:r>
      <w:r w:rsidR="00080953" w:rsidRPr="00150796">
        <w:rPr>
          <w:rFonts w:ascii="Verdana" w:hAnsi="Verdana"/>
          <w:lang w:val="en-US"/>
        </w:rPr>
        <w:t xml:space="preserve"> </w:t>
      </w:r>
    </w:p>
    <w:p w14:paraId="5DF13BEE" w14:textId="2736774E" w:rsidR="00485931" w:rsidRPr="00150796" w:rsidRDefault="00485931"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Organizing </w:t>
      </w:r>
      <w:r w:rsidR="00B31E65" w:rsidRPr="00150796">
        <w:rPr>
          <w:rFonts w:ascii="Verdana" w:eastAsia="Times New Roman" w:hAnsi="Verdana" w:cs="Arial"/>
          <w:bCs w:val="0"/>
          <w:color w:val="242424"/>
          <w:lang w:eastAsia="en-IN"/>
        </w:rPr>
        <w:t xml:space="preserve">state level, national and international level </w:t>
      </w:r>
      <w:r w:rsidRPr="00150796">
        <w:rPr>
          <w:rFonts w:ascii="Verdana" w:eastAsia="Times New Roman" w:hAnsi="Verdana" w:cs="Arial"/>
          <w:bCs w:val="0"/>
          <w:color w:val="242424"/>
          <w:lang w:eastAsia="en-IN"/>
        </w:rPr>
        <w:t>events</w:t>
      </w:r>
      <w:r w:rsidR="00B31E65">
        <w:rPr>
          <w:rFonts w:ascii="Verdana" w:eastAsia="Times New Roman" w:hAnsi="Verdana" w:cs="Arial"/>
          <w:bCs w:val="0"/>
          <w:color w:val="242424"/>
          <w:lang w:eastAsia="en-IN"/>
        </w:rPr>
        <w:t>.</w:t>
      </w:r>
      <w:r w:rsidR="001C2F84" w:rsidRPr="00150796">
        <w:rPr>
          <w:rFonts w:ascii="Verdana" w:eastAsia="Times New Roman" w:hAnsi="Verdana" w:cs="Arial"/>
          <w:bCs w:val="0"/>
          <w:color w:val="242424"/>
          <w:lang w:eastAsia="en-IN"/>
        </w:rPr>
        <w:t xml:space="preserve"> </w:t>
      </w:r>
    </w:p>
    <w:p w14:paraId="0A94FFD1" w14:textId="553E2095"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O</w:t>
      </w:r>
      <w:r w:rsidR="00485931" w:rsidRPr="00150796">
        <w:rPr>
          <w:rFonts w:ascii="Verdana" w:eastAsia="Times New Roman" w:hAnsi="Verdana" w:cs="Arial"/>
          <w:bCs w:val="0"/>
          <w:color w:val="242424"/>
          <w:lang w:eastAsia="en-IN"/>
        </w:rPr>
        <w:t>rganiz</w:t>
      </w:r>
      <w:r w:rsidRPr="00150796">
        <w:rPr>
          <w:rFonts w:ascii="Verdana" w:eastAsia="Times New Roman" w:hAnsi="Verdana" w:cs="Arial"/>
          <w:bCs w:val="0"/>
          <w:color w:val="242424"/>
          <w:lang w:eastAsia="en-IN"/>
        </w:rPr>
        <w:t xml:space="preserve">ing </w:t>
      </w:r>
      <w:r w:rsidR="00485931" w:rsidRPr="00150796">
        <w:rPr>
          <w:rFonts w:ascii="Verdana" w:eastAsia="Times New Roman" w:hAnsi="Verdana" w:cs="Arial"/>
          <w:bCs w:val="0"/>
          <w:color w:val="242424"/>
          <w:lang w:eastAsia="en-IN"/>
        </w:rPr>
        <w:t>the college level event</w:t>
      </w:r>
      <w:r w:rsidRPr="00150796">
        <w:rPr>
          <w:rFonts w:ascii="Verdana" w:eastAsia="Times New Roman" w:hAnsi="Verdana" w:cs="Arial"/>
          <w:bCs w:val="0"/>
          <w:color w:val="242424"/>
          <w:lang w:eastAsia="en-IN"/>
        </w:rPr>
        <w:t>s such as Sports Day, College Day</w:t>
      </w:r>
      <w:r w:rsidR="00750720">
        <w:rPr>
          <w:rFonts w:ascii="Verdana" w:eastAsia="Times New Roman" w:hAnsi="Verdana" w:cs="Arial"/>
          <w:bCs w:val="0"/>
          <w:color w:val="242424"/>
          <w:lang w:eastAsia="en-IN"/>
        </w:rPr>
        <w:t xml:space="preserve">, </w:t>
      </w:r>
      <w:r w:rsidR="00750720" w:rsidRPr="00150796">
        <w:rPr>
          <w:rFonts w:ascii="Verdana" w:eastAsia="Times New Roman" w:hAnsi="Verdana" w:cs="Arial"/>
          <w:bCs w:val="0"/>
          <w:color w:val="242424"/>
          <w:lang w:eastAsia="en-IN"/>
        </w:rPr>
        <w:t>Hostel Day</w:t>
      </w:r>
      <w:r w:rsidRPr="00150796">
        <w:rPr>
          <w:rFonts w:ascii="Verdana" w:eastAsia="Times New Roman" w:hAnsi="Verdana" w:cs="Arial"/>
          <w:bCs w:val="0"/>
          <w:color w:val="242424"/>
          <w:lang w:eastAsia="en-IN"/>
        </w:rPr>
        <w:t xml:space="preserve"> </w:t>
      </w:r>
      <w:r w:rsidR="00750720">
        <w:rPr>
          <w:rFonts w:ascii="Verdana" w:eastAsia="Times New Roman" w:hAnsi="Verdana" w:cs="Arial"/>
          <w:bCs w:val="0"/>
          <w:color w:val="242424"/>
          <w:lang w:eastAsia="en-IN"/>
        </w:rPr>
        <w:t xml:space="preserve">and </w:t>
      </w:r>
      <w:r w:rsidRPr="00150796">
        <w:rPr>
          <w:rFonts w:ascii="Verdana" w:eastAsia="Times New Roman" w:hAnsi="Verdana" w:cs="Arial"/>
          <w:bCs w:val="0"/>
          <w:color w:val="242424"/>
          <w:lang w:eastAsia="en-IN"/>
        </w:rPr>
        <w:t xml:space="preserve">Achievers’ Day </w:t>
      </w:r>
      <w:r w:rsidR="00485931" w:rsidRPr="00150796">
        <w:rPr>
          <w:rFonts w:ascii="Verdana" w:eastAsia="Times New Roman" w:hAnsi="Verdana" w:cs="Arial"/>
          <w:bCs w:val="0"/>
          <w:color w:val="242424"/>
          <w:lang w:eastAsia="en-IN"/>
        </w:rPr>
        <w:t xml:space="preserve">each year which includes </w:t>
      </w:r>
      <w:r w:rsidR="00750720">
        <w:rPr>
          <w:rFonts w:ascii="Verdana" w:eastAsia="Times New Roman" w:hAnsi="Verdana" w:cs="Arial"/>
          <w:bCs w:val="0"/>
          <w:color w:val="242424"/>
          <w:lang w:eastAsia="en-IN"/>
        </w:rPr>
        <w:t xml:space="preserve">Sports, </w:t>
      </w:r>
      <w:r w:rsidR="00485931" w:rsidRPr="00150796">
        <w:rPr>
          <w:rFonts w:ascii="Verdana" w:eastAsia="Times New Roman" w:hAnsi="Verdana" w:cs="Arial"/>
          <w:bCs w:val="0"/>
          <w:color w:val="242424"/>
          <w:lang w:eastAsia="en-IN"/>
        </w:rPr>
        <w:t>cultural</w:t>
      </w:r>
      <w:r w:rsidRPr="00150796">
        <w:rPr>
          <w:rFonts w:ascii="Verdana" w:eastAsia="Times New Roman" w:hAnsi="Verdana" w:cs="Arial"/>
          <w:bCs w:val="0"/>
          <w:color w:val="242424"/>
          <w:lang w:eastAsia="en-IN"/>
        </w:rPr>
        <w:t xml:space="preserve">, academic </w:t>
      </w:r>
      <w:r w:rsidR="00485931" w:rsidRPr="00150796">
        <w:rPr>
          <w:rFonts w:ascii="Verdana" w:eastAsia="Times New Roman" w:hAnsi="Verdana" w:cs="Arial"/>
          <w:bCs w:val="0"/>
          <w:color w:val="242424"/>
          <w:lang w:eastAsia="en-IN"/>
        </w:rPr>
        <w:t>and sports events</w:t>
      </w:r>
    </w:p>
    <w:p w14:paraId="1126AD0D" w14:textId="7C61AF91"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Celebrates the </w:t>
      </w:r>
      <w:r w:rsidR="00485931" w:rsidRPr="00150796">
        <w:rPr>
          <w:rFonts w:ascii="Verdana" w:eastAsia="Times New Roman" w:hAnsi="Verdana" w:cs="Arial"/>
          <w:bCs w:val="0"/>
          <w:color w:val="242424"/>
          <w:lang w:eastAsia="en-IN"/>
        </w:rPr>
        <w:t>Nationa</w:t>
      </w:r>
      <w:r w:rsidRPr="00150796">
        <w:rPr>
          <w:rFonts w:ascii="Verdana" w:eastAsia="Times New Roman" w:hAnsi="Verdana" w:cs="Arial"/>
          <w:bCs w:val="0"/>
          <w:color w:val="242424"/>
          <w:lang w:eastAsia="en-IN"/>
        </w:rPr>
        <w:t>l</w:t>
      </w:r>
      <w:r w:rsidR="00485931" w:rsidRPr="00150796">
        <w:rPr>
          <w:rFonts w:ascii="Verdana" w:eastAsia="Times New Roman" w:hAnsi="Verdana" w:cs="Arial"/>
          <w:bCs w:val="0"/>
          <w:color w:val="242424"/>
          <w:lang w:eastAsia="en-IN"/>
        </w:rPr>
        <w:t xml:space="preserve"> important days like </w:t>
      </w:r>
      <w:r w:rsidR="000F027E" w:rsidRPr="00150796">
        <w:rPr>
          <w:rFonts w:ascii="Verdana" w:eastAsia="Times New Roman" w:hAnsi="Verdana" w:cs="Arial"/>
          <w:bCs w:val="0"/>
          <w:color w:val="242424"/>
          <w:lang w:eastAsia="en-IN"/>
        </w:rPr>
        <w:t>Independence Day</w:t>
      </w:r>
      <w:r w:rsidR="00485931" w:rsidRPr="00150796">
        <w:rPr>
          <w:rFonts w:ascii="Verdana" w:eastAsia="Times New Roman" w:hAnsi="Verdana" w:cs="Arial"/>
          <w:bCs w:val="0"/>
          <w:color w:val="242424"/>
          <w:lang w:eastAsia="en-IN"/>
        </w:rPr>
        <w:t xml:space="preserve">, </w:t>
      </w:r>
      <w:r w:rsidR="000F027E" w:rsidRPr="00150796">
        <w:rPr>
          <w:rFonts w:ascii="Verdana" w:eastAsia="Times New Roman" w:hAnsi="Verdana" w:cs="Arial"/>
          <w:bCs w:val="0"/>
          <w:color w:val="242424"/>
          <w:lang w:eastAsia="en-IN"/>
        </w:rPr>
        <w:t>Republic Day</w:t>
      </w:r>
      <w:r w:rsidR="00485931" w:rsidRPr="00150796">
        <w:rPr>
          <w:rFonts w:ascii="Verdana" w:eastAsia="Times New Roman" w:hAnsi="Verdana" w:cs="Arial"/>
          <w:bCs w:val="0"/>
          <w:color w:val="242424"/>
          <w:lang w:eastAsia="en-IN"/>
        </w:rPr>
        <w:t xml:space="preserve"> </w:t>
      </w:r>
      <w:r w:rsidR="00B31E65">
        <w:rPr>
          <w:rFonts w:ascii="Verdana" w:eastAsia="Times New Roman" w:hAnsi="Verdana" w:cs="Arial"/>
          <w:bCs w:val="0"/>
          <w:color w:val="242424"/>
          <w:lang w:eastAsia="en-IN"/>
        </w:rPr>
        <w:t>to civilize the students towards patriotism.</w:t>
      </w:r>
    </w:p>
    <w:p w14:paraId="13C98113" w14:textId="4C0B2500"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Conducting and celebrating </w:t>
      </w:r>
      <w:r w:rsidR="00A05618" w:rsidRPr="00150796">
        <w:rPr>
          <w:rFonts w:ascii="Verdana" w:eastAsia="Times New Roman" w:hAnsi="Verdana" w:cs="Arial"/>
          <w:bCs w:val="0"/>
          <w:color w:val="242424"/>
          <w:lang w:eastAsia="en-IN"/>
        </w:rPr>
        <w:t>the Teachers</w:t>
      </w:r>
      <w:r w:rsidR="000F027E" w:rsidRPr="00150796">
        <w:rPr>
          <w:rFonts w:ascii="Verdana" w:eastAsia="Times New Roman" w:hAnsi="Verdana" w:cs="Arial"/>
          <w:bCs w:val="0"/>
          <w:color w:val="242424"/>
          <w:lang w:eastAsia="en-IN"/>
        </w:rPr>
        <w:t>’</w:t>
      </w:r>
      <w:r w:rsidR="00750720">
        <w:rPr>
          <w:rFonts w:ascii="Verdana" w:eastAsia="Times New Roman" w:hAnsi="Verdana" w:cs="Arial"/>
          <w:bCs w:val="0"/>
          <w:color w:val="242424"/>
          <w:lang w:eastAsia="en-IN"/>
        </w:rPr>
        <w:t xml:space="preserve"> </w:t>
      </w:r>
      <w:r w:rsidR="000F027E" w:rsidRPr="00150796">
        <w:rPr>
          <w:rFonts w:ascii="Verdana" w:eastAsia="Times New Roman" w:hAnsi="Verdana" w:cs="Arial"/>
          <w:bCs w:val="0"/>
          <w:color w:val="242424"/>
          <w:lang w:eastAsia="en-IN"/>
        </w:rPr>
        <w:t>Day</w:t>
      </w:r>
      <w:r w:rsidRPr="00150796">
        <w:rPr>
          <w:rFonts w:ascii="Verdana" w:eastAsia="Times New Roman" w:hAnsi="Verdana" w:cs="Arial"/>
          <w:bCs w:val="0"/>
          <w:color w:val="242424"/>
          <w:lang w:eastAsia="en-IN"/>
        </w:rPr>
        <w:t xml:space="preserve">, International Women’s Day, National Youth Day </w:t>
      </w:r>
      <w:r w:rsidR="00485931" w:rsidRPr="00150796">
        <w:rPr>
          <w:rFonts w:ascii="Verdana" w:eastAsia="Times New Roman" w:hAnsi="Verdana" w:cs="Arial"/>
          <w:bCs w:val="0"/>
          <w:color w:val="242424"/>
          <w:lang w:eastAsia="en-IN"/>
        </w:rPr>
        <w:t>and National Science Day.</w:t>
      </w:r>
    </w:p>
    <w:p w14:paraId="346975F8" w14:textId="62973DA6" w:rsidR="00485931" w:rsidRPr="00150796" w:rsidRDefault="001C2F84" w:rsidP="00150796">
      <w:pPr>
        <w:pStyle w:val="ListParagraph"/>
        <w:numPr>
          <w:ilvl w:val="0"/>
          <w:numId w:val="2"/>
        </w:numPr>
        <w:spacing w:after="100" w:afterAutospacing="1" w:line="360" w:lineRule="auto"/>
        <w:jc w:val="both"/>
        <w:rPr>
          <w:rFonts w:ascii="Verdana" w:eastAsia="Times New Roman" w:hAnsi="Verdana" w:cs="Arial"/>
          <w:bCs w:val="0"/>
          <w:color w:val="242424"/>
          <w:lang w:eastAsia="en-IN"/>
        </w:rPr>
      </w:pPr>
      <w:r w:rsidRPr="00150796">
        <w:rPr>
          <w:rFonts w:ascii="Verdana" w:eastAsia="Times New Roman" w:hAnsi="Verdana" w:cs="Arial"/>
          <w:bCs w:val="0"/>
          <w:color w:val="242424"/>
          <w:lang w:eastAsia="en-IN"/>
        </w:rPr>
        <w:t xml:space="preserve">Participating and organizing </w:t>
      </w:r>
      <w:r w:rsidR="00485931" w:rsidRPr="00150796">
        <w:rPr>
          <w:rFonts w:ascii="Verdana" w:eastAsia="Times New Roman" w:hAnsi="Verdana" w:cs="Arial"/>
          <w:bCs w:val="0"/>
          <w:color w:val="242424"/>
          <w:lang w:eastAsia="en-IN"/>
        </w:rPr>
        <w:t>blood donation camp, tree plantation, voter‘s awareness programs in association with institute level association/professional bodies, etc.</w:t>
      </w:r>
    </w:p>
    <w:p w14:paraId="122B9A96" w14:textId="18B14B66" w:rsidR="00080953" w:rsidRPr="00150796" w:rsidRDefault="00080953" w:rsidP="00150796">
      <w:pPr>
        <w:spacing w:line="360" w:lineRule="auto"/>
        <w:ind w:firstLine="720"/>
        <w:jc w:val="both"/>
        <w:rPr>
          <w:rFonts w:ascii="Verdana" w:hAnsi="Verdana"/>
          <w:lang w:val="en-US"/>
        </w:rPr>
      </w:pPr>
      <w:r w:rsidRPr="00150796">
        <w:rPr>
          <w:rFonts w:ascii="Verdana" w:hAnsi="Verdana"/>
          <w:lang w:val="en-US"/>
        </w:rPr>
        <w:t xml:space="preserve">The college is registered with </w:t>
      </w:r>
      <w:r w:rsidRPr="00150796">
        <w:rPr>
          <w:rFonts w:ascii="Verdana" w:hAnsi="Verdana"/>
          <w:b/>
          <w:bCs w:val="0"/>
          <w:lang w:val="en-US"/>
        </w:rPr>
        <w:t>Institution Innovation Council</w:t>
      </w:r>
      <w:r w:rsidRPr="00150796">
        <w:rPr>
          <w:rFonts w:ascii="Verdana" w:hAnsi="Verdana"/>
          <w:lang w:val="en-US"/>
        </w:rPr>
        <w:t xml:space="preserve"> of MoE, Government of India</w:t>
      </w:r>
      <w:r w:rsidR="00703149" w:rsidRPr="00150796">
        <w:rPr>
          <w:rFonts w:ascii="Verdana" w:hAnsi="Verdana"/>
          <w:lang w:val="en-US"/>
        </w:rPr>
        <w:t xml:space="preserve"> </w:t>
      </w:r>
      <w:r w:rsidRPr="00150796">
        <w:rPr>
          <w:rFonts w:ascii="Verdana" w:hAnsi="Verdana"/>
          <w:lang w:val="en-US"/>
        </w:rPr>
        <w:t>which guides the students to improve their innovation culture and turn their minds in the direction of start-ups</w:t>
      </w:r>
      <w:r w:rsidR="00023E40" w:rsidRPr="00150796">
        <w:rPr>
          <w:rFonts w:ascii="Verdana" w:hAnsi="Verdana"/>
          <w:lang w:val="en-US"/>
        </w:rPr>
        <w:t xml:space="preserve"> and entrepreneurship.</w:t>
      </w:r>
    </w:p>
    <w:p w14:paraId="2DD63746" w14:textId="3209A445" w:rsidR="00080953" w:rsidRPr="00150796" w:rsidRDefault="00080953" w:rsidP="00150796">
      <w:pPr>
        <w:spacing w:line="360" w:lineRule="auto"/>
        <w:ind w:firstLine="720"/>
        <w:jc w:val="both"/>
        <w:rPr>
          <w:rFonts w:ascii="Verdana" w:hAnsi="Verdana"/>
          <w:lang w:val="en-US"/>
        </w:rPr>
      </w:pPr>
      <w:r w:rsidRPr="00150796">
        <w:rPr>
          <w:rFonts w:ascii="Verdana" w:hAnsi="Verdana"/>
          <w:b/>
          <w:bCs w:val="0"/>
          <w:lang w:val="en-US"/>
        </w:rPr>
        <w:t>Learning Development Cell</w:t>
      </w:r>
      <w:r w:rsidRPr="00150796">
        <w:rPr>
          <w:rFonts w:ascii="Verdana" w:hAnsi="Verdana"/>
          <w:lang w:val="en-US"/>
        </w:rPr>
        <w:t xml:space="preserve"> is the student progression cell. This cell accelerates the students to have additional </w:t>
      </w:r>
      <w:r w:rsidR="00EB3228" w:rsidRPr="00150796">
        <w:rPr>
          <w:rFonts w:ascii="Verdana" w:hAnsi="Verdana"/>
          <w:lang w:val="en-US"/>
        </w:rPr>
        <w:t xml:space="preserve">knowledge </w:t>
      </w:r>
      <w:r w:rsidR="0076549D">
        <w:rPr>
          <w:rFonts w:ascii="Verdana" w:hAnsi="Verdana"/>
          <w:lang w:val="en-US"/>
        </w:rPr>
        <w:t xml:space="preserve">with </w:t>
      </w:r>
      <w:r w:rsidR="00EB3228">
        <w:rPr>
          <w:rFonts w:ascii="Verdana" w:hAnsi="Verdana"/>
          <w:lang w:val="en-US"/>
        </w:rPr>
        <w:t>online</w:t>
      </w:r>
      <w:r w:rsidRPr="00150796">
        <w:rPr>
          <w:rFonts w:ascii="Verdana" w:hAnsi="Verdana"/>
          <w:lang w:val="en-US"/>
        </w:rPr>
        <w:t xml:space="preserve"> </w:t>
      </w:r>
      <w:r w:rsidR="00EB3228">
        <w:rPr>
          <w:rFonts w:ascii="Verdana" w:hAnsi="Verdana"/>
          <w:lang w:val="en-US"/>
        </w:rPr>
        <w:t>self-</w:t>
      </w:r>
      <w:r w:rsidRPr="00150796">
        <w:rPr>
          <w:rFonts w:ascii="Verdana" w:hAnsi="Verdana"/>
          <w:lang w:val="en-US"/>
        </w:rPr>
        <w:t>learning. This cell is having ambassadors from each class and they encourage other students to improve their co-curricular activities</w:t>
      </w:r>
      <w:r w:rsidR="0058779B" w:rsidRPr="00150796">
        <w:rPr>
          <w:rFonts w:ascii="Verdana" w:hAnsi="Verdana"/>
          <w:lang w:val="en-US"/>
        </w:rPr>
        <w:t>.</w:t>
      </w:r>
    </w:p>
    <w:p w14:paraId="0E13368C" w14:textId="110CA18E" w:rsidR="0058779B" w:rsidRPr="00150796" w:rsidRDefault="0058779B" w:rsidP="00150796">
      <w:pPr>
        <w:spacing w:line="360" w:lineRule="auto"/>
        <w:ind w:firstLine="720"/>
        <w:jc w:val="both"/>
        <w:rPr>
          <w:rFonts w:ascii="Verdana" w:hAnsi="Verdana"/>
          <w:lang w:val="en-US"/>
        </w:rPr>
      </w:pPr>
      <w:r w:rsidRPr="00150796">
        <w:rPr>
          <w:rFonts w:ascii="Verdana" w:hAnsi="Verdana"/>
          <w:b/>
          <w:bCs w:val="0"/>
          <w:lang w:val="en-US"/>
        </w:rPr>
        <w:t>Women Development Cell</w:t>
      </w:r>
      <w:r w:rsidRPr="00150796">
        <w:rPr>
          <w:rFonts w:ascii="Verdana" w:hAnsi="Verdana"/>
          <w:lang w:val="en-US"/>
        </w:rPr>
        <w:t xml:space="preserve"> conducts </w:t>
      </w:r>
      <w:r w:rsidR="00A05618" w:rsidRPr="00150796">
        <w:rPr>
          <w:rFonts w:ascii="Verdana" w:hAnsi="Verdana"/>
          <w:lang w:val="en-US"/>
        </w:rPr>
        <w:t>skill-oriented</w:t>
      </w:r>
      <w:r w:rsidRPr="00150796">
        <w:rPr>
          <w:rFonts w:ascii="Verdana" w:hAnsi="Verdana"/>
          <w:lang w:val="en-US"/>
        </w:rPr>
        <w:t xml:space="preserve"> programs for the </w:t>
      </w:r>
      <w:r w:rsidR="0076549D">
        <w:rPr>
          <w:rFonts w:ascii="Verdana" w:hAnsi="Verdana"/>
          <w:lang w:val="en-US"/>
        </w:rPr>
        <w:t xml:space="preserve">empowerment of female </w:t>
      </w:r>
      <w:r w:rsidRPr="00150796">
        <w:rPr>
          <w:rFonts w:ascii="Verdana" w:hAnsi="Verdana"/>
          <w:lang w:val="en-US"/>
        </w:rPr>
        <w:t>students</w:t>
      </w:r>
      <w:r w:rsidR="0076549D">
        <w:rPr>
          <w:rFonts w:ascii="Verdana" w:hAnsi="Verdana"/>
          <w:lang w:val="en-US"/>
        </w:rPr>
        <w:t xml:space="preserve"> in which </w:t>
      </w:r>
      <w:r w:rsidRPr="00150796">
        <w:rPr>
          <w:rFonts w:ascii="Verdana" w:hAnsi="Verdana"/>
          <w:lang w:val="en-US"/>
        </w:rPr>
        <w:t>the student</w:t>
      </w:r>
      <w:r w:rsidR="0076549D">
        <w:rPr>
          <w:rFonts w:ascii="Verdana" w:hAnsi="Verdana"/>
          <w:lang w:val="en-US"/>
        </w:rPr>
        <w:t>-</w:t>
      </w:r>
      <w:r w:rsidRPr="00150796">
        <w:rPr>
          <w:rFonts w:ascii="Verdana" w:hAnsi="Verdana"/>
          <w:lang w:val="en-US"/>
        </w:rPr>
        <w:t xml:space="preserve">executives </w:t>
      </w:r>
      <w:r w:rsidR="0076549D">
        <w:rPr>
          <w:rFonts w:ascii="Verdana" w:hAnsi="Verdana"/>
          <w:lang w:val="en-US"/>
        </w:rPr>
        <w:t>involve in organizing the programs</w:t>
      </w:r>
      <w:r w:rsidRPr="00150796">
        <w:rPr>
          <w:rFonts w:ascii="Verdana" w:hAnsi="Verdana"/>
          <w:lang w:val="en-US"/>
        </w:rPr>
        <w:t>.</w:t>
      </w:r>
    </w:p>
    <w:p w14:paraId="12206298" w14:textId="485D6ED7" w:rsidR="00F35DF0" w:rsidRPr="00150796" w:rsidRDefault="0076549D" w:rsidP="00150796">
      <w:pPr>
        <w:spacing w:line="360" w:lineRule="auto"/>
        <w:ind w:firstLine="720"/>
        <w:jc w:val="both"/>
        <w:rPr>
          <w:rFonts w:ascii="Verdana" w:hAnsi="Verdana"/>
          <w:lang w:val="en-US"/>
        </w:rPr>
      </w:pPr>
      <w:r w:rsidRPr="0076549D">
        <w:rPr>
          <w:rFonts w:ascii="Verdana" w:hAnsi="Verdana"/>
          <w:b/>
          <w:bCs w:val="0"/>
          <w:lang w:val="en-US"/>
        </w:rPr>
        <w:t>Science Forum:</w:t>
      </w:r>
      <w:r>
        <w:rPr>
          <w:rFonts w:ascii="Verdana" w:hAnsi="Verdana"/>
          <w:lang w:val="en-US"/>
        </w:rPr>
        <w:t xml:space="preserve"> </w:t>
      </w:r>
      <w:r w:rsidR="00F35DF0" w:rsidRPr="00150796">
        <w:rPr>
          <w:rFonts w:ascii="Verdana" w:hAnsi="Verdana"/>
          <w:lang w:val="en-US"/>
        </w:rPr>
        <w:t>The students actively involving in the science projects as well when the programmes are organized</w:t>
      </w:r>
      <w:r w:rsidR="00D63012" w:rsidRPr="00150796">
        <w:rPr>
          <w:rFonts w:ascii="Verdana" w:hAnsi="Verdana"/>
          <w:lang w:val="en-US"/>
        </w:rPr>
        <w:t xml:space="preserve"> </w:t>
      </w:r>
      <w:r w:rsidR="00F35DF0" w:rsidRPr="00150796">
        <w:rPr>
          <w:rFonts w:ascii="Verdana" w:hAnsi="Verdana"/>
          <w:lang w:val="en-US"/>
        </w:rPr>
        <w:t xml:space="preserve">for the </w:t>
      </w:r>
      <w:r w:rsidR="00914291" w:rsidRPr="00150796">
        <w:rPr>
          <w:rFonts w:ascii="Verdana" w:hAnsi="Verdana"/>
          <w:lang w:val="en-US"/>
        </w:rPr>
        <w:t>school children</w:t>
      </w:r>
      <w:r w:rsidR="00F35DF0" w:rsidRPr="00150796">
        <w:rPr>
          <w:rFonts w:ascii="Verdana" w:hAnsi="Verdana"/>
          <w:lang w:val="en-US"/>
        </w:rPr>
        <w:t xml:space="preserve"> or other institution students the students are helping to organize the programmes.</w:t>
      </w:r>
    </w:p>
    <w:p w14:paraId="7F730A80" w14:textId="08B5FFF1" w:rsidR="0058779B" w:rsidRPr="00150796" w:rsidRDefault="0058779B" w:rsidP="00150796">
      <w:pPr>
        <w:spacing w:line="360" w:lineRule="auto"/>
        <w:ind w:firstLine="720"/>
        <w:jc w:val="both"/>
        <w:rPr>
          <w:rFonts w:ascii="Verdana" w:hAnsi="Verdana"/>
          <w:lang w:val="en-US"/>
        </w:rPr>
      </w:pPr>
      <w:r w:rsidRPr="00150796">
        <w:rPr>
          <w:rFonts w:ascii="Verdana" w:hAnsi="Verdana"/>
          <w:lang w:val="en-US"/>
        </w:rPr>
        <w:lastRenderedPageBreak/>
        <w:t xml:space="preserve">The </w:t>
      </w:r>
      <w:r w:rsidRPr="00150796">
        <w:rPr>
          <w:rFonts w:ascii="Verdana" w:hAnsi="Verdana"/>
          <w:b/>
          <w:bCs w:val="0"/>
          <w:lang w:val="en-US"/>
        </w:rPr>
        <w:t>Placement Cell</w:t>
      </w:r>
      <w:r w:rsidRPr="00150796">
        <w:rPr>
          <w:rFonts w:ascii="Verdana" w:hAnsi="Verdana"/>
          <w:lang w:val="en-US"/>
        </w:rPr>
        <w:t xml:space="preserve"> has representatives from each class. These student representatives collect the academic data from the students of their class and help to maintain the student database in Placement cell for job and career</w:t>
      </w:r>
      <w:r w:rsidR="0076549D">
        <w:rPr>
          <w:rFonts w:ascii="Verdana" w:hAnsi="Verdana"/>
          <w:lang w:val="en-US"/>
        </w:rPr>
        <w:t>-</w:t>
      </w:r>
      <w:r w:rsidRPr="00150796">
        <w:rPr>
          <w:rFonts w:ascii="Verdana" w:hAnsi="Verdana"/>
          <w:lang w:val="en-US"/>
        </w:rPr>
        <w:t>oriented programmes.</w:t>
      </w:r>
    </w:p>
    <w:p w14:paraId="7B66D3EC" w14:textId="77777777" w:rsidR="001D3F4E" w:rsidRPr="00150796" w:rsidRDefault="001D3F4E" w:rsidP="00150796">
      <w:pPr>
        <w:spacing w:line="360" w:lineRule="auto"/>
        <w:ind w:firstLine="720"/>
        <w:jc w:val="both"/>
        <w:rPr>
          <w:rFonts w:ascii="Verdana" w:hAnsi="Verdana"/>
          <w:lang w:val="en-US"/>
        </w:rPr>
      </w:pPr>
      <w:r w:rsidRPr="00150796">
        <w:rPr>
          <w:rFonts w:ascii="Verdana" w:hAnsi="Verdana"/>
          <w:lang w:val="en-US"/>
        </w:rPr>
        <w:t xml:space="preserve">The </w:t>
      </w:r>
      <w:r w:rsidRPr="00150796">
        <w:rPr>
          <w:rFonts w:ascii="Verdana" w:hAnsi="Verdana"/>
          <w:b/>
          <w:bCs w:val="0"/>
          <w:lang w:val="en-US"/>
        </w:rPr>
        <w:t>Entrepreneur Development Cell</w:t>
      </w:r>
      <w:r w:rsidRPr="00150796">
        <w:rPr>
          <w:rFonts w:ascii="Verdana" w:hAnsi="Verdana"/>
          <w:lang w:val="en-US"/>
        </w:rPr>
        <w:t xml:space="preserve"> guides the students to become a good entrepreneur. The student members of this cell have been given training and guidance about the entrepreneur development where the student member inturn deliver the same to their classmates. This cell members take part in the activities of giving the awareness about starting and making business to non-members and also to the society.</w:t>
      </w:r>
    </w:p>
    <w:p w14:paraId="32DCF5A7" w14:textId="77777777" w:rsidR="001D3F4E" w:rsidRPr="00150796" w:rsidRDefault="00B91A6C" w:rsidP="00150796">
      <w:pPr>
        <w:spacing w:line="360" w:lineRule="auto"/>
        <w:ind w:firstLine="720"/>
        <w:jc w:val="both"/>
        <w:rPr>
          <w:rFonts w:ascii="Verdana" w:hAnsi="Verdana"/>
          <w:lang w:val="en-US"/>
        </w:rPr>
      </w:pPr>
      <w:r w:rsidRPr="00150796">
        <w:rPr>
          <w:rFonts w:ascii="Verdana" w:hAnsi="Verdana"/>
          <w:lang w:val="en-US"/>
        </w:rPr>
        <w:t xml:space="preserve"> </w:t>
      </w:r>
      <w:r w:rsidR="0058779B" w:rsidRPr="00150796">
        <w:rPr>
          <w:rFonts w:ascii="Verdana" w:hAnsi="Verdana"/>
          <w:lang w:val="en-US"/>
        </w:rPr>
        <w:t xml:space="preserve">The </w:t>
      </w:r>
      <w:r w:rsidR="0058779B" w:rsidRPr="00150796">
        <w:rPr>
          <w:rFonts w:ascii="Verdana" w:hAnsi="Verdana"/>
          <w:b/>
          <w:bCs w:val="0"/>
          <w:lang w:val="en-US"/>
        </w:rPr>
        <w:t>Sports club</w:t>
      </w:r>
      <w:r w:rsidR="0058779B" w:rsidRPr="00150796">
        <w:rPr>
          <w:rFonts w:ascii="Verdana" w:hAnsi="Verdana"/>
          <w:lang w:val="en-US"/>
        </w:rPr>
        <w:t xml:space="preserve"> representatives organize the sports events. These students take part in all the activities of sports department like maintaining the instruments, giving training to the juniors to use the instruments, coaching the team</w:t>
      </w:r>
      <w:r w:rsidR="00D63012" w:rsidRPr="00150796">
        <w:rPr>
          <w:rFonts w:ascii="Verdana" w:hAnsi="Verdana"/>
          <w:lang w:val="en-US"/>
        </w:rPr>
        <w:t xml:space="preserve"> </w:t>
      </w:r>
      <w:r w:rsidR="0058779B" w:rsidRPr="00150796">
        <w:rPr>
          <w:rFonts w:ascii="Verdana" w:hAnsi="Verdana"/>
          <w:lang w:val="en-US"/>
        </w:rPr>
        <w:t xml:space="preserve">mates and juniors etc.  </w:t>
      </w:r>
      <w:r w:rsidR="001D3F4E" w:rsidRPr="00150796">
        <w:rPr>
          <w:rFonts w:ascii="Verdana" w:hAnsi="Verdana"/>
          <w:lang w:val="en-US"/>
        </w:rPr>
        <w:t>The selected sports students maintain the sports data of the students.</w:t>
      </w:r>
    </w:p>
    <w:p w14:paraId="61C8D751" w14:textId="6487E1D8" w:rsidR="001D3F4E" w:rsidRPr="00150796" w:rsidRDefault="001D3F4E" w:rsidP="00150796">
      <w:pPr>
        <w:spacing w:line="360" w:lineRule="auto"/>
        <w:ind w:firstLine="720"/>
        <w:jc w:val="both"/>
        <w:rPr>
          <w:rFonts w:ascii="Verdana" w:hAnsi="Verdana"/>
          <w:lang w:val="en-US"/>
        </w:rPr>
      </w:pPr>
      <w:r w:rsidRPr="00150796">
        <w:rPr>
          <w:rFonts w:ascii="Verdana" w:hAnsi="Verdana"/>
          <w:lang w:val="en-US"/>
        </w:rPr>
        <w:t xml:space="preserve">The </w:t>
      </w:r>
      <w:r w:rsidRPr="00150796">
        <w:rPr>
          <w:rFonts w:ascii="Verdana" w:hAnsi="Verdana"/>
          <w:b/>
          <w:bCs w:val="0"/>
          <w:lang w:val="en-US"/>
        </w:rPr>
        <w:t>Fine Arts club</w:t>
      </w:r>
      <w:r w:rsidRPr="00150796">
        <w:rPr>
          <w:rFonts w:ascii="Verdana" w:hAnsi="Verdana"/>
          <w:lang w:val="en-US"/>
        </w:rPr>
        <w:t xml:space="preserve"> the students interestingly participating and showing their talents. </w:t>
      </w:r>
    </w:p>
    <w:p w14:paraId="13205B88" w14:textId="6AD93CA1" w:rsidR="008C16C9" w:rsidRDefault="00FE5514" w:rsidP="00FE5514">
      <w:pPr>
        <w:spacing w:line="360" w:lineRule="auto"/>
        <w:jc w:val="both"/>
        <w:rPr>
          <w:rFonts w:ascii="Verdana" w:hAnsi="Verdana"/>
          <w:lang w:val="en-US"/>
        </w:rPr>
      </w:pPr>
      <w:r>
        <w:rPr>
          <w:rFonts w:ascii="Verdana" w:hAnsi="Verdana"/>
          <w:noProof/>
          <w:lang w:val="en-US"/>
        </w:rPr>
        <w:lastRenderedPageBreak/>
        <mc:AlternateContent>
          <mc:Choice Requires="wps">
            <w:drawing>
              <wp:anchor distT="0" distB="0" distL="114300" distR="114300" simplePos="0" relativeHeight="251659264" behindDoc="0" locked="0" layoutInCell="1" allowOverlap="1" wp14:anchorId="358BC51F" wp14:editId="461F0282">
                <wp:simplePos x="0" y="0"/>
                <wp:positionH relativeFrom="margin">
                  <wp:posOffset>116205</wp:posOffset>
                </wp:positionH>
                <wp:positionV relativeFrom="paragraph">
                  <wp:posOffset>190500</wp:posOffset>
                </wp:positionV>
                <wp:extent cx="5760000" cy="285750"/>
                <wp:effectExtent l="57150" t="57150" r="50800" b="57150"/>
                <wp:wrapNone/>
                <wp:docPr id="3" name="Text Box 3"/>
                <wp:cNvGraphicFramePr/>
                <a:graphic xmlns:a="http://schemas.openxmlformats.org/drawingml/2006/main">
                  <a:graphicData uri="http://schemas.microsoft.com/office/word/2010/wordprocessingShape">
                    <wps:wsp>
                      <wps:cNvSpPr txBox="1"/>
                      <wps:spPr>
                        <a:xfrm>
                          <a:off x="0" y="0"/>
                          <a:ext cx="5760000" cy="285750"/>
                        </a:xfrm>
                        <a:prstGeom prst="rect">
                          <a:avLst/>
                        </a:prstGeom>
                        <a:solidFill>
                          <a:srgbClr val="00B0F0"/>
                        </a:solidFill>
                        <a:ln w="6350">
                          <a:solidFill>
                            <a:prstClr val="black"/>
                          </a:solidFill>
                        </a:ln>
                        <a:scene3d>
                          <a:camera prst="orthographicFront"/>
                          <a:lightRig rig="threePt" dir="t"/>
                        </a:scene3d>
                        <a:sp3d>
                          <a:bevelT/>
                        </a:sp3d>
                      </wps:spPr>
                      <wps:txbx>
                        <w:txbxContent>
                          <w:p w14:paraId="627910C5" w14:textId="0DBAC97E" w:rsidR="008C16C9" w:rsidRPr="006F5DD2" w:rsidRDefault="006F5DD2" w:rsidP="007072FC">
                            <w:pPr>
                              <w:jc w:val="center"/>
                              <w:rPr>
                                <w:rFonts w:ascii="Bookman Old Style" w:hAnsi="Bookman Old Style"/>
                                <w:color w:val="FF0000"/>
                              </w:rPr>
                            </w:pPr>
                            <w:r w:rsidRPr="006F5DD2">
                              <w:rPr>
                                <w:rFonts w:ascii="Bookman Old Style" w:hAnsi="Bookman Old Style"/>
                                <w:b/>
                                <w:bCs w:val="0"/>
                                <w:color w:val="FF0000"/>
                                <w:lang w:val="en-US"/>
                              </w:rPr>
                              <w:t>CLUBS/CELLS/FORUMS/COMMITTEES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8BC51F" id="_x0000_t202" coordsize="21600,21600" o:spt="202" path="m,l,21600r21600,l21600,xe">
                <v:stroke joinstyle="miter"/>
                <v:path gradientshapeok="t" o:connecttype="rect"/>
              </v:shapetype>
              <v:shape id="Text Box 3" o:spid="_x0000_s1026" type="#_x0000_t202" style="position:absolute;left:0;text-align:left;margin-left:9.15pt;margin-top:15pt;width:453.55pt;height: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" fillcolor="#00b0f0" strokeweight=".5pt">
                <v:textbox>
                  <w:txbxContent>
                    <w:p w14:paraId="627910C5" w14:textId="0DBAC97E" w:rsidR="008C16C9" w:rsidRPr="006F5DD2" w:rsidRDefault="006F5DD2" w:rsidP="007072FC">
                      <w:pPr>
                        <w:jc w:val="center"/>
                        <w:rPr>
                          <w:rFonts w:ascii="Bookman Old Style" w:hAnsi="Bookman Old Style"/>
                          <w:color w:val="FF0000"/>
                        </w:rPr>
                      </w:pPr>
                      <w:r w:rsidRPr="006F5DD2">
                        <w:rPr>
                          <w:rFonts w:ascii="Bookman Old Style" w:hAnsi="Bookman Old Style"/>
                          <w:b/>
                          <w:bCs w:val="0"/>
                          <w:color w:val="FF0000"/>
                          <w:lang w:val="en-US"/>
                        </w:rPr>
                        <w:t>CLUBS/CELLS/FORUMS/COMMITTEES</w:t>
                      </w:r>
                    </w:p>
                  </w:txbxContent>
                </v:textbox>
                <w10:wrap anchorx="margin"/>
              </v:shape>
            </w:pict>
          </mc:Fallback>
        </mc:AlternateContent>
      </w:r>
      <w:r w:rsidR="001C2F84" w:rsidRPr="00150796">
        <w:rPr>
          <w:rFonts w:ascii="Verdana" w:hAnsi="Verdana"/>
          <w:b/>
          <w:bCs w:val="0"/>
          <w:color w:val="C42AB2"/>
          <w:lang w:val="en-US"/>
        </w:rPr>
        <w:t>Administrative and Academic Clubs/Cells/Forums/Committees:</w:t>
      </w:r>
      <w:r w:rsidR="008C16C9" w:rsidRPr="006F5DD2">
        <w:rPr>
          <w:rFonts w:ascii="Verdana" w:hAnsi="Verdana"/>
          <w:noProof/>
          <w:shd w:val="clear" w:color="auto" w:fill="95B3D7" w:themeFill="accent1" w:themeFillTint="99"/>
          <w:lang w:val="en-US"/>
        </w:rPr>
        <w:drawing>
          <wp:inline distT="0" distB="0" distL="0" distR="0" wp14:anchorId="58C66D43" wp14:editId="3BF9F0E0">
            <wp:extent cx="5778500" cy="3657600"/>
            <wp:effectExtent l="95250" t="0" r="889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A56C25A" w14:textId="2D6AC06D" w:rsidR="00DA4E7B" w:rsidRDefault="00DA4E7B" w:rsidP="00150796">
      <w:pPr>
        <w:spacing w:line="360" w:lineRule="auto"/>
        <w:ind w:firstLine="720"/>
        <w:jc w:val="both"/>
        <w:rPr>
          <w:rFonts w:ascii="Verdana" w:hAnsi="Verdana"/>
          <w:lang w:val="en-US"/>
        </w:rPr>
      </w:pPr>
    </w:p>
    <w:p w14:paraId="41AA6D9B" w14:textId="077A3E4D" w:rsidR="001D3F4E" w:rsidRPr="00150796" w:rsidRDefault="001D3F4E" w:rsidP="00150796">
      <w:pPr>
        <w:spacing w:line="360" w:lineRule="auto"/>
        <w:ind w:firstLine="720"/>
        <w:jc w:val="both"/>
        <w:rPr>
          <w:rFonts w:ascii="Verdana" w:hAnsi="Verdana"/>
          <w:lang w:val="en-US"/>
        </w:rPr>
      </w:pPr>
      <w:r w:rsidRPr="00150796">
        <w:rPr>
          <w:rFonts w:ascii="Verdana" w:hAnsi="Verdana"/>
          <w:lang w:val="en-US"/>
        </w:rPr>
        <w:t xml:space="preserve">Through the </w:t>
      </w:r>
      <w:r w:rsidR="001C2F84" w:rsidRPr="00150796">
        <w:rPr>
          <w:rFonts w:ascii="Verdana" w:hAnsi="Verdana"/>
          <w:lang w:val="en-US"/>
        </w:rPr>
        <w:t>above-mentioned</w:t>
      </w:r>
      <w:r w:rsidRPr="00150796">
        <w:rPr>
          <w:rFonts w:ascii="Verdana" w:hAnsi="Verdana"/>
          <w:lang w:val="en-US"/>
        </w:rPr>
        <w:t xml:space="preserve"> cells and Clubs the students are improving their skills by participating in the events conducted outside the college as well. When they travel to other institutions and other </w:t>
      </w:r>
      <w:r w:rsidR="00F35DF0" w:rsidRPr="00150796">
        <w:rPr>
          <w:rFonts w:ascii="Verdana" w:hAnsi="Verdana"/>
          <w:lang w:val="en-US"/>
        </w:rPr>
        <w:t xml:space="preserve">locations the knowledge and the vision of the students have been broadened and enhanced. </w:t>
      </w:r>
    </w:p>
    <w:p w14:paraId="423B9AB7" w14:textId="77777777" w:rsidR="00B91A6C" w:rsidRPr="00150796" w:rsidRDefault="00B91A6C" w:rsidP="00150796">
      <w:pPr>
        <w:spacing w:line="360" w:lineRule="auto"/>
        <w:ind w:firstLine="720"/>
        <w:jc w:val="both"/>
        <w:rPr>
          <w:rFonts w:ascii="Verdana" w:hAnsi="Verdana"/>
          <w:lang w:val="en-US"/>
        </w:rPr>
      </w:pPr>
      <w:r w:rsidRPr="00150796">
        <w:rPr>
          <w:rFonts w:ascii="Verdana" w:hAnsi="Verdana"/>
          <w:lang w:val="en-US"/>
        </w:rPr>
        <w:t xml:space="preserve">   </w:t>
      </w:r>
      <w:r w:rsidR="00F35DF0" w:rsidRPr="00150796">
        <w:rPr>
          <w:rFonts w:ascii="Verdana" w:hAnsi="Verdana"/>
          <w:lang w:val="en-US"/>
        </w:rPr>
        <w:t xml:space="preserve">All these co-curricular, sports and fine arts activities and programmes are organized by the student representatives, members or ambassadors of the corresponding cell or club. </w:t>
      </w:r>
    </w:p>
    <w:p w14:paraId="5E398ED7" w14:textId="73959CEB" w:rsidR="002E5852" w:rsidRPr="00150796" w:rsidRDefault="00D305A7" w:rsidP="00150796">
      <w:pPr>
        <w:spacing w:line="360" w:lineRule="auto"/>
        <w:jc w:val="both"/>
        <w:rPr>
          <w:rFonts w:ascii="Verdana" w:hAnsi="Verdana"/>
          <w:b/>
          <w:bCs w:val="0"/>
          <w:color w:val="FF0000"/>
          <w:lang w:val="en-US"/>
        </w:rPr>
      </w:pPr>
      <w:r>
        <w:rPr>
          <w:rFonts w:ascii="Verdana" w:hAnsi="Verdana"/>
          <w:b/>
          <w:bCs w:val="0"/>
          <w:noProof/>
          <w:color w:val="FF0000"/>
          <w:lang w:val="en-US"/>
        </w:rPr>
        <w:lastRenderedPageBreak/>
        <w:drawing>
          <wp:inline distT="0" distB="0" distL="0" distR="0" wp14:anchorId="4DB1D14A" wp14:editId="1725C028">
            <wp:extent cx="6011924" cy="33813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014611" cy="3382886"/>
                    </a:xfrm>
                    <a:prstGeom prst="rect">
                      <a:avLst/>
                    </a:prstGeom>
                  </pic:spPr>
                </pic:pic>
              </a:graphicData>
            </a:graphic>
          </wp:inline>
        </w:drawing>
      </w:r>
    </w:p>
    <w:sectPr w:rsidR="002E5852" w:rsidRPr="00150796" w:rsidSect="006F5DD2">
      <w:pgSz w:w="11906" w:h="16838"/>
      <w:pgMar w:top="1440" w:right="1440" w:bottom="1440" w:left="1418" w:header="708" w:footer="708" w:gutter="0"/>
      <w:pgBorders w:offsetFrom="page">
        <w:top w:val="thinThickMediumGap" w:sz="8" w:space="24" w:color="00B0F0"/>
        <w:left w:val="thinThickMediumGap" w:sz="8" w:space="24" w:color="00B0F0"/>
        <w:bottom w:val="thinThickMediumGap" w:sz="8" w:space="24" w:color="00B0F0"/>
        <w:right w:val="thinThickMediumGap" w:sz="8" w:space="24" w:color="00B0F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A6200"/>
    <w:multiLevelType w:val="hybridMultilevel"/>
    <w:tmpl w:val="AA8AF24E"/>
    <w:lvl w:ilvl="0" w:tplc="FFFFFFFF">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87916B3"/>
    <w:multiLevelType w:val="hybridMultilevel"/>
    <w:tmpl w:val="747A0E74"/>
    <w:lvl w:ilvl="0" w:tplc="FFFFFFFF">
      <w:start w:val="1"/>
      <w:numFmt w:val="bullet"/>
      <w:lvlText w:val=""/>
      <w:lvlJc w:val="left"/>
      <w:pPr>
        <w:ind w:left="720" w:hanging="360"/>
      </w:pPr>
      <w:rPr>
        <w:rFonts w:ascii="Wingdings" w:hAnsi="Wingdings" w:hint="default"/>
      </w:rPr>
    </w:lvl>
    <w:lvl w:ilvl="1" w:tplc="4009000D">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9112DC6"/>
    <w:multiLevelType w:val="hybridMultilevel"/>
    <w:tmpl w:val="8CB0AA9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692BA1"/>
    <w:multiLevelType w:val="hybridMultilevel"/>
    <w:tmpl w:val="DADCA446"/>
    <w:lvl w:ilvl="0" w:tplc="20B66D1C">
      <w:start w:val="1"/>
      <w:numFmt w:val="bullet"/>
      <w:lvlText w:val=""/>
      <w:lvlJc w:val="left"/>
      <w:pPr>
        <w:ind w:left="720" w:hanging="360"/>
      </w:pPr>
      <w:rPr>
        <w:rFonts w:ascii="Wingdings" w:hAnsi="Wingdings" w:hint="default"/>
        <w:color w:val="C72BA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B512DA4"/>
    <w:multiLevelType w:val="hybridMultilevel"/>
    <w:tmpl w:val="AA6EC9BE"/>
    <w:lvl w:ilvl="0" w:tplc="20B66D1C">
      <w:start w:val="1"/>
      <w:numFmt w:val="bullet"/>
      <w:lvlText w:val=""/>
      <w:lvlJc w:val="left"/>
      <w:pPr>
        <w:ind w:left="720" w:hanging="360"/>
      </w:pPr>
      <w:rPr>
        <w:rFonts w:ascii="Wingdings" w:hAnsi="Wingdings" w:hint="default"/>
        <w:color w:val="C72BA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9225883">
    <w:abstractNumId w:val="4"/>
  </w:num>
  <w:num w:numId="2" w16cid:durableId="1056397210">
    <w:abstractNumId w:val="3"/>
  </w:num>
  <w:num w:numId="3" w16cid:durableId="1709335237">
    <w:abstractNumId w:val="2"/>
  </w:num>
  <w:num w:numId="4" w16cid:durableId="98379853">
    <w:abstractNumId w:val="1"/>
  </w:num>
  <w:num w:numId="5" w16cid:durableId="1670986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A6C"/>
    <w:rsid w:val="000156E9"/>
    <w:rsid w:val="00023E40"/>
    <w:rsid w:val="00034C40"/>
    <w:rsid w:val="00080953"/>
    <w:rsid w:val="000B1AF5"/>
    <w:rsid w:val="000D2247"/>
    <w:rsid w:val="000F027E"/>
    <w:rsid w:val="00150796"/>
    <w:rsid w:val="00152C4B"/>
    <w:rsid w:val="00175A8A"/>
    <w:rsid w:val="001C2F84"/>
    <w:rsid w:val="001D3F4E"/>
    <w:rsid w:val="002516A0"/>
    <w:rsid w:val="00254844"/>
    <w:rsid w:val="0025583E"/>
    <w:rsid w:val="00292EE8"/>
    <w:rsid w:val="002C00C9"/>
    <w:rsid w:val="002E5852"/>
    <w:rsid w:val="00423BDC"/>
    <w:rsid w:val="00485931"/>
    <w:rsid w:val="004A3941"/>
    <w:rsid w:val="005542FA"/>
    <w:rsid w:val="00570D6A"/>
    <w:rsid w:val="0058779B"/>
    <w:rsid w:val="006F5DD2"/>
    <w:rsid w:val="00703149"/>
    <w:rsid w:val="007072FC"/>
    <w:rsid w:val="00750720"/>
    <w:rsid w:val="0076549D"/>
    <w:rsid w:val="007911DA"/>
    <w:rsid w:val="0087077F"/>
    <w:rsid w:val="008C16C9"/>
    <w:rsid w:val="008C3C7F"/>
    <w:rsid w:val="00914291"/>
    <w:rsid w:val="009D75DC"/>
    <w:rsid w:val="00A05618"/>
    <w:rsid w:val="00A61F7A"/>
    <w:rsid w:val="00B10B47"/>
    <w:rsid w:val="00B31E65"/>
    <w:rsid w:val="00B91A6C"/>
    <w:rsid w:val="00BA2092"/>
    <w:rsid w:val="00C55F9B"/>
    <w:rsid w:val="00C7387D"/>
    <w:rsid w:val="00CB4DB9"/>
    <w:rsid w:val="00CE1387"/>
    <w:rsid w:val="00D305A7"/>
    <w:rsid w:val="00D54969"/>
    <w:rsid w:val="00D63012"/>
    <w:rsid w:val="00D84CF4"/>
    <w:rsid w:val="00DA4E7B"/>
    <w:rsid w:val="00DA53F4"/>
    <w:rsid w:val="00E73DA4"/>
    <w:rsid w:val="00EB3228"/>
    <w:rsid w:val="00F35DF0"/>
    <w:rsid w:val="00FE551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4C2B7"/>
  <w15:docId w15:val="{028CAAE9-8E89-4D31-974D-5AAB8086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sz w:val="24"/>
        <w:szCs w:val="24"/>
        <w:lang w:val="en-IN"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2E5852"/>
    <w:pPr>
      <w:spacing w:before="100" w:beforeAutospacing="1" w:after="100" w:afterAutospacing="1" w:line="240" w:lineRule="auto"/>
      <w:outlineLvl w:val="3"/>
    </w:pPr>
    <w:rPr>
      <w:rFonts w:eastAsia="Times New Roman"/>
      <w:b/>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E5852"/>
    <w:rPr>
      <w:rFonts w:eastAsia="Times New Roman"/>
      <w:b/>
      <w:lang w:eastAsia="en-IN"/>
    </w:rPr>
  </w:style>
  <w:style w:type="character" w:styleId="Strong">
    <w:name w:val="Strong"/>
    <w:basedOn w:val="DefaultParagraphFont"/>
    <w:uiPriority w:val="22"/>
    <w:qFormat/>
    <w:rsid w:val="002E5852"/>
    <w:rPr>
      <w:b/>
      <w:bCs w:val="0"/>
    </w:rPr>
  </w:style>
  <w:style w:type="paragraph" w:styleId="NormalWeb">
    <w:name w:val="Normal (Web)"/>
    <w:basedOn w:val="Normal"/>
    <w:uiPriority w:val="99"/>
    <w:semiHidden/>
    <w:unhideWhenUsed/>
    <w:rsid w:val="002E5852"/>
    <w:pPr>
      <w:spacing w:before="100" w:beforeAutospacing="1" w:after="100" w:afterAutospacing="1" w:line="240" w:lineRule="auto"/>
    </w:pPr>
    <w:rPr>
      <w:rFonts w:eastAsia="Times New Roman"/>
      <w:bCs w:val="0"/>
      <w:lang w:eastAsia="en-IN"/>
    </w:rPr>
  </w:style>
  <w:style w:type="paragraph" w:styleId="ListParagraph">
    <w:name w:val="List Paragraph"/>
    <w:basedOn w:val="Normal"/>
    <w:uiPriority w:val="34"/>
    <w:qFormat/>
    <w:rsid w:val="00C7387D"/>
    <w:pPr>
      <w:ind w:left="720"/>
      <w:contextualSpacing/>
    </w:pPr>
  </w:style>
  <w:style w:type="table" w:styleId="TableGrid">
    <w:name w:val="Table Grid"/>
    <w:basedOn w:val="TableNormal"/>
    <w:uiPriority w:val="59"/>
    <w:rsid w:val="0025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08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3657495-8F8B-4CD6-884B-38212B5BDF68}" type="doc">
      <dgm:prSet loTypeId="urn:microsoft.com/office/officeart/2005/8/layout/hList1" loCatId="list" qsTypeId="urn:microsoft.com/office/officeart/2005/8/quickstyle/3d2" qsCatId="3D" csTypeId="urn:microsoft.com/office/officeart/2005/8/colors/colorful5" csCatId="colorful" phldr="1"/>
      <dgm:spPr/>
      <dgm:t>
        <a:bodyPr/>
        <a:lstStyle/>
        <a:p>
          <a:endParaRPr lang="en-IN"/>
        </a:p>
      </dgm:t>
    </dgm:pt>
    <dgm:pt modelId="{65C24C1C-555B-4333-A7F1-1A417A49CCD4}">
      <dgm:prSet phldrT="[Text]"/>
      <dgm:spPr/>
      <dgm:t>
        <a:bodyPr/>
        <a:lstStyle/>
        <a:p>
          <a:r>
            <a:rPr lang="en-IN" b="1">
              <a:solidFill>
                <a:srgbClr val="7030A0"/>
              </a:solidFill>
              <a:latin typeface="Bookman Old Style" panose="02050604050505020204" pitchFamily="18" charset="0"/>
            </a:rPr>
            <a:t>ADMINISTRATIVE</a:t>
          </a:r>
        </a:p>
      </dgm:t>
    </dgm:pt>
    <dgm:pt modelId="{6EB10AA7-73C1-4EC5-B28D-DD8DA5A5A53F}" type="parTrans" cxnId="{FCA51A5D-49AE-4753-A73B-F3CBCFDEB958}">
      <dgm:prSet/>
      <dgm:spPr/>
      <dgm:t>
        <a:bodyPr/>
        <a:lstStyle/>
        <a:p>
          <a:endParaRPr lang="en-IN"/>
        </a:p>
      </dgm:t>
    </dgm:pt>
    <dgm:pt modelId="{90DE91B1-D327-43D4-8F60-EB63A0891FC4}" type="sibTrans" cxnId="{FCA51A5D-49AE-4753-A73B-F3CBCFDEB958}">
      <dgm:prSet/>
      <dgm:spPr/>
      <dgm:t>
        <a:bodyPr/>
        <a:lstStyle/>
        <a:p>
          <a:endParaRPr lang="en-IN"/>
        </a:p>
      </dgm:t>
    </dgm:pt>
    <dgm:pt modelId="{7CFD7C01-F5E3-4B6A-A92C-FF2252F17554}">
      <dgm:prSet phldrT="[Text]"/>
      <dgm:spPr/>
      <dgm:t>
        <a:bodyPr/>
        <a:lstStyle/>
        <a:p>
          <a:pPr>
            <a:buFont typeface="+mj-lt"/>
            <a:buAutoNum type="arabicPeriod"/>
          </a:pPr>
          <a:r>
            <a:rPr lang="en-IN">
              <a:solidFill>
                <a:srgbClr val="002060"/>
              </a:solidFill>
              <a:latin typeface="Bookman Old Style" panose="02050604050505020204" pitchFamily="18" charset="0"/>
            </a:rPr>
            <a:t>IQAC</a:t>
          </a:r>
        </a:p>
      </dgm:t>
    </dgm:pt>
    <dgm:pt modelId="{37531F3B-ADAB-4290-83A6-93A43FC7ECD9}" type="parTrans" cxnId="{4B7474F5-CBF4-424E-8A37-E9CF626C689D}">
      <dgm:prSet/>
      <dgm:spPr/>
      <dgm:t>
        <a:bodyPr/>
        <a:lstStyle/>
        <a:p>
          <a:endParaRPr lang="en-IN"/>
        </a:p>
      </dgm:t>
    </dgm:pt>
    <dgm:pt modelId="{E1644F5C-4093-4DA0-B433-3CC935155CBA}" type="sibTrans" cxnId="{4B7474F5-CBF4-424E-8A37-E9CF626C689D}">
      <dgm:prSet/>
      <dgm:spPr/>
      <dgm:t>
        <a:bodyPr/>
        <a:lstStyle/>
        <a:p>
          <a:endParaRPr lang="en-IN"/>
        </a:p>
      </dgm:t>
    </dgm:pt>
    <dgm:pt modelId="{0F9EC574-0FD4-4B3A-BC46-55151B1E11A5}">
      <dgm:prSet phldrT="[Text]"/>
      <dgm:spPr/>
      <dgm:t>
        <a:bodyPr/>
        <a:lstStyle/>
        <a:p>
          <a:r>
            <a:rPr lang="en-IN" b="1">
              <a:solidFill>
                <a:srgbClr val="7030A0"/>
              </a:solidFill>
              <a:latin typeface="Bookman Old Style" panose="02050604050505020204" pitchFamily="18" charset="0"/>
            </a:rPr>
            <a:t>ACADEMIC</a:t>
          </a:r>
        </a:p>
      </dgm:t>
    </dgm:pt>
    <dgm:pt modelId="{1669BDC3-D953-41AA-BE4F-2D47F177EFE0}" type="parTrans" cxnId="{D6AD18D2-909E-406E-921F-E095C7ECE20A}">
      <dgm:prSet/>
      <dgm:spPr/>
      <dgm:t>
        <a:bodyPr/>
        <a:lstStyle/>
        <a:p>
          <a:endParaRPr lang="en-IN"/>
        </a:p>
      </dgm:t>
    </dgm:pt>
    <dgm:pt modelId="{86065749-CC5F-4FF4-B2DD-AD8D7476DD19}" type="sibTrans" cxnId="{D6AD18D2-909E-406E-921F-E095C7ECE20A}">
      <dgm:prSet/>
      <dgm:spPr/>
      <dgm:t>
        <a:bodyPr/>
        <a:lstStyle/>
        <a:p>
          <a:endParaRPr lang="en-IN"/>
        </a:p>
      </dgm:t>
    </dgm:pt>
    <dgm:pt modelId="{A5F34F7A-47C8-4C44-8ABE-4C603A23AB12}">
      <dgm:prSet phldrT="[Text]"/>
      <dgm:spPr/>
      <dgm:t>
        <a:bodyPr/>
        <a:lstStyle/>
        <a:p>
          <a:pPr>
            <a:buFont typeface="+mj-lt"/>
            <a:buAutoNum type="arabicPeriod"/>
          </a:pPr>
          <a:r>
            <a:rPr lang="en-US">
              <a:solidFill>
                <a:srgbClr val="002060"/>
              </a:solidFill>
              <a:latin typeface="Bookman Old Style" panose="02050604050505020204" pitchFamily="18" charset="0"/>
            </a:rPr>
            <a:t>Science Forum</a:t>
          </a:r>
          <a:endParaRPr lang="en-IN">
            <a:solidFill>
              <a:srgbClr val="002060"/>
            </a:solidFill>
            <a:latin typeface="Bookman Old Style" panose="02050604050505020204" pitchFamily="18" charset="0"/>
          </a:endParaRPr>
        </a:p>
      </dgm:t>
    </dgm:pt>
    <dgm:pt modelId="{D5096A63-3C5C-4921-87D4-ACE243BB414B}" type="parTrans" cxnId="{FA64DF8F-49DC-4F0F-A272-6EC62D8C44DF}">
      <dgm:prSet/>
      <dgm:spPr/>
      <dgm:t>
        <a:bodyPr/>
        <a:lstStyle/>
        <a:p>
          <a:endParaRPr lang="en-IN"/>
        </a:p>
      </dgm:t>
    </dgm:pt>
    <dgm:pt modelId="{39F7027E-BFB4-48F5-8BE5-2B2E3C5D39F5}" type="sibTrans" cxnId="{FA64DF8F-49DC-4F0F-A272-6EC62D8C44DF}">
      <dgm:prSet/>
      <dgm:spPr/>
      <dgm:t>
        <a:bodyPr/>
        <a:lstStyle/>
        <a:p>
          <a:endParaRPr lang="en-IN"/>
        </a:p>
      </dgm:t>
    </dgm:pt>
    <dgm:pt modelId="{F0214620-3A33-47E9-ADD1-BB49F060785A}">
      <dgm:prSet phldrT="[Text]"/>
      <dgm:spPr/>
      <dgm:t>
        <a:bodyPr/>
        <a:lstStyle/>
        <a:p>
          <a:pPr>
            <a:buFont typeface="+mj-lt"/>
            <a:buAutoNum type="arabicPeriod"/>
          </a:pPr>
          <a:r>
            <a:rPr lang="en-IN">
              <a:solidFill>
                <a:srgbClr val="002060"/>
              </a:solidFill>
              <a:latin typeface="Bookman Old Style" panose="02050604050505020204" pitchFamily="18" charset="0"/>
            </a:rPr>
            <a:t>Entrepreneurship Development Cell</a:t>
          </a:r>
        </a:p>
      </dgm:t>
    </dgm:pt>
    <dgm:pt modelId="{9C4CE521-2130-4BCA-B1B5-9D68387CE186}" type="parTrans" cxnId="{C6224DA9-BAB4-4A17-BF64-45E94E1FFA1E}">
      <dgm:prSet/>
      <dgm:spPr/>
      <dgm:t>
        <a:bodyPr/>
        <a:lstStyle/>
        <a:p>
          <a:endParaRPr lang="en-IN"/>
        </a:p>
      </dgm:t>
    </dgm:pt>
    <dgm:pt modelId="{27BE2AB6-BCE8-4A34-8DC9-B7FFE6103A61}" type="sibTrans" cxnId="{C6224DA9-BAB4-4A17-BF64-45E94E1FFA1E}">
      <dgm:prSet/>
      <dgm:spPr/>
      <dgm:t>
        <a:bodyPr/>
        <a:lstStyle/>
        <a:p>
          <a:endParaRPr lang="en-IN"/>
        </a:p>
      </dgm:t>
    </dgm:pt>
    <dgm:pt modelId="{E2AB42BF-CDCA-4BB2-AB8E-F7814E93437A}">
      <dgm:prSet phldrT="[Text]"/>
      <dgm:spPr/>
      <dgm:t>
        <a:bodyPr/>
        <a:lstStyle/>
        <a:p>
          <a:r>
            <a:rPr lang="en-IN" b="1">
              <a:solidFill>
                <a:srgbClr val="7030A0"/>
              </a:solidFill>
              <a:latin typeface="Bookman Old Style" panose="02050604050505020204" pitchFamily="18" charset="0"/>
            </a:rPr>
            <a:t>SOCIAL</a:t>
          </a:r>
        </a:p>
      </dgm:t>
    </dgm:pt>
    <dgm:pt modelId="{C73D85F3-B925-41D1-AD61-25FEFDF3DAB6}" type="parTrans" cxnId="{CD1954D2-42F8-43A7-B94A-5D318F04813B}">
      <dgm:prSet/>
      <dgm:spPr/>
      <dgm:t>
        <a:bodyPr/>
        <a:lstStyle/>
        <a:p>
          <a:endParaRPr lang="en-IN"/>
        </a:p>
      </dgm:t>
    </dgm:pt>
    <dgm:pt modelId="{B7B37B0A-4F4B-482C-8809-E7888D9A0BF6}" type="sibTrans" cxnId="{CD1954D2-42F8-43A7-B94A-5D318F04813B}">
      <dgm:prSet/>
      <dgm:spPr/>
      <dgm:t>
        <a:bodyPr/>
        <a:lstStyle/>
        <a:p>
          <a:endParaRPr lang="en-IN"/>
        </a:p>
      </dgm:t>
    </dgm:pt>
    <dgm:pt modelId="{6FDEA658-1076-41CC-9B7F-AB88432186C2}">
      <dgm:prSet phldrT="[Text]"/>
      <dgm:spPr/>
      <dgm:t>
        <a:bodyPr/>
        <a:lstStyle/>
        <a:p>
          <a:pPr>
            <a:buFont typeface="+mj-lt"/>
            <a:buNone/>
          </a:pPr>
          <a:endParaRPr lang="en-IN">
            <a:solidFill>
              <a:srgbClr val="002060"/>
            </a:solidFill>
            <a:latin typeface="Bookman Old Style" panose="02050604050505020204" pitchFamily="18" charset="0"/>
          </a:endParaRPr>
        </a:p>
      </dgm:t>
    </dgm:pt>
    <dgm:pt modelId="{196EB6F8-F906-48BB-A640-68F9852D5E5F}" type="parTrans" cxnId="{129E9292-BF93-431E-A950-C0F802DD9263}">
      <dgm:prSet/>
      <dgm:spPr/>
      <dgm:t>
        <a:bodyPr/>
        <a:lstStyle/>
        <a:p>
          <a:endParaRPr lang="en-IN"/>
        </a:p>
      </dgm:t>
    </dgm:pt>
    <dgm:pt modelId="{A2E8C73E-603C-4562-9052-D946400D8395}" type="sibTrans" cxnId="{129E9292-BF93-431E-A950-C0F802DD9263}">
      <dgm:prSet/>
      <dgm:spPr/>
      <dgm:t>
        <a:bodyPr/>
        <a:lstStyle/>
        <a:p>
          <a:endParaRPr lang="en-IN"/>
        </a:p>
      </dgm:t>
    </dgm:pt>
    <dgm:pt modelId="{FE0554E5-12E3-4B60-B55F-A1C4DEF458B9}">
      <dgm:prSet/>
      <dgm:spPr/>
      <dgm:t>
        <a:bodyPr/>
        <a:lstStyle/>
        <a:p>
          <a:pPr>
            <a:buFont typeface="+mj-lt"/>
            <a:buAutoNum type="arabicPeriod"/>
          </a:pPr>
          <a:r>
            <a:rPr lang="en-US">
              <a:solidFill>
                <a:srgbClr val="002060"/>
              </a:solidFill>
              <a:latin typeface="Bookman Old Style" panose="02050604050505020204" pitchFamily="18" charset="0"/>
            </a:rPr>
            <a:t>Board of Studies</a:t>
          </a:r>
          <a:endParaRPr lang="en-IN">
            <a:solidFill>
              <a:srgbClr val="002060"/>
            </a:solidFill>
            <a:latin typeface="Bookman Old Style" panose="02050604050505020204" pitchFamily="18" charset="0"/>
          </a:endParaRPr>
        </a:p>
      </dgm:t>
    </dgm:pt>
    <dgm:pt modelId="{B217C9F0-AEAC-4EED-848C-FC1B6F590025}" type="parTrans" cxnId="{EA2489D2-DD6C-4A7D-A874-20CF8591AE9C}">
      <dgm:prSet/>
      <dgm:spPr/>
      <dgm:t>
        <a:bodyPr/>
        <a:lstStyle/>
        <a:p>
          <a:endParaRPr lang="en-IN"/>
        </a:p>
      </dgm:t>
    </dgm:pt>
    <dgm:pt modelId="{BC74D4A9-7356-461E-A072-40581C72E947}" type="sibTrans" cxnId="{EA2489D2-DD6C-4A7D-A874-20CF8591AE9C}">
      <dgm:prSet/>
      <dgm:spPr/>
      <dgm:t>
        <a:bodyPr/>
        <a:lstStyle/>
        <a:p>
          <a:endParaRPr lang="en-IN"/>
        </a:p>
      </dgm:t>
    </dgm:pt>
    <dgm:pt modelId="{C14DCD8B-166E-48B6-A440-EEE6841385A4}">
      <dgm:prSet/>
      <dgm:spPr/>
      <dgm:t>
        <a:bodyPr/>
        <a:lstStyle/>
        <a:p>
          <a:pPr>
            <a:buFont typeface="+mj-lt"/>
            <a:buAutoNum type="arabicPeriod"/>
          </a:pPr>
          <a:r>
            <a:rPr lang="en-IN">
              <a:solidFill>
                <a:srgbClr val="002060"/>
              </a:solidFill>
              <a:latin typeface="Bookman Old Style" panose="02050604050505020204" pitchFamily="18" charset="0"/>
            </a:rPr>
            <a:t>Institution Innovation Council</a:t>
          </a:r>
        </a:p>
      </dgm:t>
    </dgm:pt>
    <dgm:pt modelId="{BC84EAF4-1233-4624-983C-4ECDD109EFDB}" type="parTrans" cxnId="{88CA47BA-AEAE-4032-8674-2DF1B7C4E24D}">
      <dgm:prSet/>
      <dgm:spPr/>
      <dgm:t>
        <a:bodyPr/>
        <a:lstStyle/>
        <a:p>
          <a:endParaRPr lang="en-IN"/>
        </a:p>
      </dgm:t>
    </dgm:pt>
    <dgm:pt modelId="{6A4E05E4-F851-4B86-BEDF-81AC4782DBDF}" type="sibTrans" cxnId="{88CA47BA-AEAE-4032-8674-2DF1B7C4E24D}">
      <dgm:prSet/>
      <dgm:spPr/>
      <dgm:t>
        <a:bodyPr/>
        <a:lstStyle/>
        <a:p>
          <a:endParaRPr lang="en-IN"/>
        </a:p>
      </dgm:t>
    </dgm:pt>
    <dgm:pt modelId="{94EB0FC8-E0EF-4FCC-B914-9D71BE6AB95A}">
      <dgm:prSet/>
      <dgm:spPr/>
      <dgm:t>
        <a:bodyPr/>
        <a:lstStyle/>
        <a:p>
          <a:pPr>
            <a:buFont typeface="+mj-lt"/>
            <a:buAutoNum type="arabicPeriod"/>
          </a:pPr>
          <a:r>
            <a:rPr lang="en-IN">
              <a:solidFill>
                <a:srgbClr val="002060"/>
              </a:solidFill>
              <a:latin typeface="Bookman Old Style" panose="02050604050505020204" pitchFamily="18" charset="0"/>
            </a:rPr>
            <a:t>Intellectual Property Rights Cell</a:t>
          </a:r>
        </a:p>
      </dgm:t>
    </dgm:pt>
    <dgm:pt modelId="{A9E5B7FC-5C3C-41CD-9307-3E1C8CEDF7FC}" type="parTrans" cxnId="{E5174196-0414-490A-A5F8-659FA143DD48}">
      <dgm:prSet/>
      <dgm:spPr/>
      <dgm:t>
        <a:bodyPr/>
        <a:lstStyle/>
        <a:p>
          <a:endParaRPr lang="en-IN"/>
        </a:p>
      </dgm:t>
    </dgm:pt>
    <dgm:pt modelId="{4C27E788-568E-4FAD-B822-436161554391}" type="sibTrans" cxnId="{E5174196-0414-490A-A5F8-659FA143DD48}">
      <dgm:prSet/>
      <dgm:spPr/>
      <dgm:t>
        <a:bodyPr/>
        <a:lstStyle/>
        <a:p>
          <a:endParaRPr lang="en-IN"/>
        </a:p>
      </dgm:t>
    </dgm:pt>
    <dgm:pt modelId="{986142B7-E0B8-47E3-A615-DD24E83B3E1C}">
      <dgm:prSet/>
      <dgm:spPr/>
      <dgm:t>
        <a:bodyPr/>
        <a:lstStyle/>
        <a:p>
          <a:pPr>
            <a:buFont typeface="+mj-lt"/>
            <a:buAutoNum type="arabicPeriod"/>
          </a:pPr>
          <a:r>
            <a:rPr lang="en-IN">
              <a:solidFill>
                <a:srgbClr val="002060"/>
              </a:solidFill>
              <a:latin typeface="Bookman Old Style" panose="02050604050505020204" pitchFamily="18" charset="0"/>
            </a:rPr>
            <a:t>Career Guidance and Counselling Cell</a:t>
          </a:r>
        </a:p>
      </dgm:t>
    </dgm:pt>
    <dgm:pt modelId="{F0941472-9B59-4437-A77B-33FE3C58009E}" type="parTrans" cxnId="{301F30E1-9300-457E-A99F-12A58534C47E}">
      <dgm:prSet/>
      <dgm:spPr/>
      <dgm:t>
        <a:bodyPr/>
        <a:lstStyle/>
        <a:p>
          <a:endParaRPr lang="en-IN"/>
        </a:p>
      </dgm:t>
    </dgm:pt>
    <dgm:pt modelId="{0C39E976-1144-43D0-9DB4-63FD208902B7}" type="sibTrans" cxnId="{301F30E1-9300-457E-A99F-12A58534C47E}">
      <dgm:prSet/>
      <dgm:spPr/>
      <dgm:t>
        <a:bodyPr/>
        <a:lstStyle/>
        <a:p>
          <a:endParaRPr lang="en-IN"/>
        </a:p>
      </dgm:t>
    </dgm:pt>
    <dgm:pt modelId="{184634B5-5E1B-481B-B9E7-71E8B6E9554B}">
      <dgm:prSet/>
      <dgm:spPr/>
      <dgm:t>
        <a:bodyPr/>
        <a:lstStyle/>
        <a:p>
          <a:pPr>
            <a:buFont typeface="+mj-lt"/>
            <a:buAutoNum type="arabicPeriod"/>
          </a:pPr>
          <a:r>
            <a:rPr lang="en-IN">
              <a:solidFill>
                <a:srgbClr val="002060"/>
              </a:solidFill>
              <a:latin typeface="Bookman Old Style" panose="02050604050505020204" pitchFamily="18" charset="0"/>
            </a:rPr>
            <a:t>Training and Placement Cell</a:t>
          </a:r>
        </a:p>
      </dgm:t>
    </dgm:pt>
    <dgm:pt modelId="{EACDEDDF-2D3E-47E2-B5E8-1FDEA797C8A0}" type="parTrans" cxnId="{4922FD2B-027E-46A8-BAC8-D055CF70BC6F}">
      <dgm:prSet/>
      <dgm:spPr/>
      <dgm:t>
        <a:bodyPr/>
        <a:lstStyle/>
        <a:p>
          <a:endParaRPr lang="en-IN"/>
        </a:p>
      </dgm:t>
    </dgm:pt>
    <dgm:pt modelId="{98930CA2-CFC6-4508-ADCB-37FF91DB18BC}" type="sibTrans" cxnId="{4922FD2B-027E-46A8-BAC8-D055CF70BC6F}">
      <dgm:prSet/>
      <dgm:spPr/>
      <dgm:t>
        <a:bodyPr/>
        <a:lstStyle/>
        <a:p>
          <a:endParaRPr lang="en-IN"/>
        </a:p>
      </dgm:t>
    </dgm:pt>
    <dgm:pt modelId="{DAEE7DDC-8E57-4BE3-B30B-593BEA38AB60}">
      <dgm:prSet/>
      <dgm:spPr/>
      <dgm:t>
        <a:bodyPr/>
        <a:lstStyle/>
        <a:p>
          <a:pPr>
            <a:buFont typeface="+mj-lt"/>
            <a:buAutoNum type="arabicPeriod"/>
          </a:pPr>
          <a:r>
            <a:rPr lang="en-IN">
              <a:solidFill>
                <a:srgbClr val="002060"/>
              </a:solidFill>
              <a:latin typeface="Bookman Old Style" panose="02050604050505020204" pitchFamily="18" charset="0"/>
            </a:rPr>
            <a:t>College Magazine Committee</a:t>
          </a:r>
        </a:p>
      </dgm:t>
    </dgm:pt>
    <dgm:pt modelId="{A6AC934A-A8B1-430C-8004-3F139ED5FEAB}" type="parTrans" cxnId="{1A15CBBC-FE4B-4DB2-9740-0F6DA9138CB8}">
      <dgm:prSet/>
      <dgm:spPr/>
      <dgm:t>
        <a:bodyPr/>
        <a:lstStyle/>
        <a:p>
          <a:endParaRPr lang="en-IN"/>
        </a:p>
      </dgm:t>
    </dgm:pt>
    <dgm:pt modelId="{E593811B-8957-43C0-8208-B4E623634029}" type="sibTrans" cxnId="{1A15CBBC-FE4B-4DB2-9740-0F6DA9138CB8}">
      <dgm:prSet/>
      <dgm:spPr/>
      <dgm:t>
        <a:bodyPr/>
        <a:lstStyle/>
        <a:p>
          <a:endParaRPr lang="en-IN"/>
        </a:p>
      </dgm:t>
    </dgm:pt>
    <dgm:pt modelId="{0EDA1BCE-D6F4-4BBD-AE16-7A46BCB627B7}">
      <dgm:prSet/>
      <dgm:spPr/>
      <dgm:t>
        <a:bodyPr/>
        <a:lstStyle/>
        <a:p>
          <a:pPr>
            <a:buFont typeface="+mj-lt"/>
            <a:buAutoNum type="arabicPeriod"/>
          </a:pPr>
          <a:r>
            <a:rPr lang="en-IN">
              <a:solidFill>
                <a:srgbClr val="002060"/>
              </a:solidFill>
              <a:latin typeface="Bookman Old Style" panose="02050604050505020204" pitchFamily="18" charset="0"/>
            </a:rPr>
            <a:t>Parent, Teacher, Student Coordination Committee</a:t>
          </a:r>
        </a:p>
      </dgm:t>
    </dgm:pt>
    <dgm:pt modelId="{2DF21662-3310-485E-843F-87C08D8732D8}" type="parTrans" cxnId="{6EBDB77B-A8A8-41C7-B99C-5FE32525BD09}">
      <dgm:prSet/>
      <dgm:spPr/>
      <dgm:t>
        <a:bodyPr/>
        <a:lstStyle/>
        <a:p>
          <a:endParaRPr lang="en-IN"/>
        </a:p>
      </dgm:t>
    </dgm:pt>
    <dgm:pt modelId="{78AA72F8-1C12-4F97-BF4B-A55583FC389F}" type="sibTrans" cxnId="{6EBDB77B-A8A8-41C7-B99C-5FE32525BD09}">
      <dgm:prSet/>
      <dgm:spPr/>
      <dgm:t>
        <a:bodyPr/>
        <a:lstStyle/>
        <a:p>
          <a:endParaRPr lang="en-IN"/>
        </a:p>
      </dgm:t>
    </dgm:pt>
    <dgm:pt modelId="{49B75FED-2E45-46F0-BD53-0A58D766C9F2}">
      <dgm:prSet/>
      <dgm:spPr/>
      <dgm:t>
        <a:bodyPr/>
        <a:lstStyle/>
        <a:p>
          <a:pPr>
            <a:buFont typeface="+mj-lt"/>
            <a:buAutoNum type="arabicPeriod"/>
          </a:pPr>
          <a:r>
            <a:rPr lang="en-IN">
              <a:solidFill>
                <a:srgbClr val="002060"/>
              </a:solidFill>
              <a:latin typeface="Bookman Old Style" panose="02050604050505020204" pitchFamily="18" charset="0"/>
            </a:rPr>
            <a:t>Department Associations</a:t>
          </a:r>
        </a:p>
      </dgm:t>
    </dgm:pt>
    <dgm:pt modelId="{66A13034-90B2-40AF-8348-1EB4E6CF7F95}" type="parTrans" cxnId="{62431AEE-2FA7-4A91-A14B-197175819BE2}">
      <dgm:prSet/>
      <dgm:spPr/>
      <dgm:t>
        <a:bodyPr/>
        <a:lstStyle/>
        <a:p>
          <a:endParaRPr lang="en-IN"/>
        </a:p>
      </dgm:t>
    </dgm:pt>
    <dgm:pt modelId="{9205537C-FF15-4F99-953B-C0CA2C354576}" type="sibTrans" cxnId="{62431AEE-2FA7-4A91-A14B-197175819BE2}">
      <dgm:prSet/>
      <dgm:spPr/>
      <dgm:t>
        <a:bodyPr/>
        <a:lstStyle/>
        <a:p>
          <a:endParaRPr lang="en-IN"/>
        </a:p>
      </dgm:t>
    </dgm:pt>
    <dgm:pt modelId="{1EC17E3A-C609-4D49-96A7-4ECA2EBBE045}">
      <dgm:prSet/>
      <dgm:spPr/>
      <dgm:t>
        <a:bodyPr/>
        <a:lstStyle/>
        <a:p>
          <a:pPr>
            <a:buFont typeface="+mj-lt"/>
            <a:buAutoNum type="arabicPeriod"/>
          </a:pPr>
          <a:r>
            <a:rPr lang="en-US">
              <a:solidFill>
                <a:srgbClr val="002060"/>
              </a:solidFill>
              <a:latin typeface="Bookman Old Style" panose="02050604050505020204" pitchFamily="18" charset="0"/>
            </a:rPr>
            <a:t>National Cadet Corps</a:t>
          </a:r>
          <a:endParaRPr lang="en-IN">
            <a:solidFill>
              <a:srgbClr val="002060"/>
            </a:solidFill>
            <a:latin typeface="Bookman Old Style" panose="02050604050505020204" pitchFamily="18" charset="0"/>
          </a:endParaRPr>
        </a:p>
      </dgm:t>
    </dgm:pt>
    <dgm:pt modelId="{9D247546-0E4E-4262-A2AE-4E05610B2194}" type="parTrans" cxnId="{96C9D97D-3771-433D-A959-9F7843679E1B}">
      <dgm:prSet/>
      <dgm:spPr/>
      <dgm:t>
        <a:bodyPr/>
        <a:lstStyle/>
        <a:p>
          <a:endParaRPr lang="en-IN"/>
        </a:p>
      </dgm:t>
    </dgm:pt>
    <dgm:pt modelId="{D7A506EB-4EA0-4313-9254-9DFFB04F9C83}" type="sibTrans" cxnId="{96C9D97D-3771-433D-A959-9F7843679E1B}">
      <dgm:prSet/>
      <dgm:spPr/>
      <dgm:t>
        <a:bodyPr/>
        <a:lstStyle/>
        <a:p>
          <a:endParaRPr lang="en-IN"/>
        </a:p>
      </dgm:t>
    </dgm:pt>
    <dgm:pt modelId="{4060F53F-B507-4580-8228-3C88AFDE90FA}">
      <dgm:prSet/>
      <dgm:spPr/>
      <dgm:t>
        <a:bodyPr/>
        <a:lstStyle/>
        <a:p>
          <a:pPr>
            <a:buFont typeface="+mj-lt"/>
            <a:buAutoNum type="arabicPeriod"/>
          </a:pPr>
          <a:r>
            <a:rPr lang="en-US">
              <a:solidFill>
                <a:srgbClr val="002060"/>
              </a:solidFill>
              <a:latin typeface="Bookman Old Style" panose="02050604050505020204" pitchFamily="18" charset="0"/>
            </a:rPr>
            <a:t>Citizen Consumer Club</a:t>
          </a:r>
          <a:endParaRPr lang="en-IN">
            <a:solidFill>
              <a:srgbClr val="002060"/>
            </a:solidFill>
            <a:latin typeface="Bookman Old Style" panose="02050604050505020204" pitchFamily="18" charset="0"/>
          </a:endParaRPr>
        </a:p>
      </dgm:t>
    </dgm:pt>
    <dgm:pt modelId="{D75D8296-898E-4F39-B57E-A2E00EAD4E0F}" type="parTrans" cxnId="{4B7B9A37-94E9-43A0-BC7A-FD28CB4623AB}">
      <dgm:prSet/>
      <dgm:spPr/>
      <dgm:t>
        <a:bodyPr/>
        <a:lstStyle/>
        <a:p>
          <a:endParaRPr lang="en-IN"/>
        </a:p>
      </dgm:t>
    </dgm:pt>
    <dgm:pt modelId="{3039919B-15D6-4545-82A8-54400EB2C40B}" type="sibTrans" cxnId="{4B7B9A37-94E9-43A0-BC7A-FD28CB4623AB}">
      <dgm:prSet/>
      <dgm:spPr/>
      <dgm:t>
        <a:bodyPr/>
        <a:lstStyle/>
        <a:p>
          <a:endParaRPr lang="en-IN"/>
        </a:p>
      </dgm:t>
    </dgm:pt>
    <dgm:pt modelId="{E71C65B1-DF7F-4C86-826A-E30ADAD98C04}">
      <dgm:prSet/>
      <dgm:spPr/>
      <dgm:t>
        <a:bodyPr/>
        <a:lstStyle/>
        <a:p>
          <a:pPr>
            <a:buFont typeface="+mj-lt"/>
            <a:buAutoNum type="arabicPeriod"/>
          </a:pPr>
          <a:r>
            <a:rPr lang="en-IN">
              <a:solidFill>
                <a:srgbClr val="002060"/>
              </a:solidFill>
              <a:latin typeface="Bookman Old Style" panose="02050604050505020204" pitchFamily="18" charset="0"/>
            </a:rPr>
            <a:t>AID India Kongu Chapter</a:t>
          </a:r>
        </a:p>
      </dgm:t>
    </dgm:pt>
    <dgm:pt modelId="{559EE966-795C-44C6-A591-E11EC4D1D3BB}" type="parTrans" cxnId="{171B9776-39A4-4041-BA18-729E253CE971}">
      <dgm:prSet/>
      <dgm:spPr/>
      <dgm:t>
        <a:bodyPr/>
        <a:lstStyle/>
        <a:p>
          <a:endParaRPr lang="en-IN"/>
        </a:p>
      </dgm:t>
    </dgm:pt>
    <dgm:pt modelId="{13597534-373E-43D5-83F5-3A0611D92E94}" type="sibTrans" cxnId="{171B9776-39A4-4041-BA18-729E253CE971}">
      <dgm:prSet/>
      <dgm:spPr/>
      <dgm:t>
        <a:bodyPr/>
        <a:lstStyle/>
        <a:p>
          <a:endParaRPr lang="en-IN"/>
        </a:p>
      </dgm:t>
    </dgm:pt>
    <dgm:pt modelId="{A357831B-D73C-4CEB-9136-8AF4F8049603}">
      <dgm:prSet/>
      <dgm:spPr/>
      <dgm:t>
        <a:bodyPr/>
        <a:lstStyle/>
        <a:p>
          <a:pPr>
            <a:buFont typeface="+mj-lt"/>
            <a:buAutoNum type="arabicPeriod"/>
          </a:pPr>
          <a:r>
            <a:rPr lang="en-IN">
              <a:solidFill>
                <a:srgbClr val="002060"/>
              </a:solidFill>
              <a:latin typeface="Bookman Old Style" panose="02050604050505020204" pitchFamily="18" charset="0"/>
            </a:rPr>
            <a:t>Eco Club</a:t>
          </a:r>
        </a:p>
      </dgm:t>
    </dgm:pt>
    <dgm:pt modelId="{7556F240-121B-4DBA-AAD6-D410850EA88A}" type="parTrans" cxnId="{783DBA6B-FB41-4831-87AE-6DCB63F3C8B6}">
      <dgm:prSet/>
      <dgm:spPr/>
      <dgm:t>
        <a:bodyPr/>
        <a:lstStyle/>
        <a:p>
          <a:endParaRPr lang="en-IN"/>
        </a:p>
      </dgm:t>
    </dgm:pt>
    <dgm:pt modelId="{F686DBC2-48B8-4CD0-9064-3A61D1BF45F0}" type="sibTrans" cxnId="{783DBA6B-FB41-4831-87AE-6DCB63F3C8B6}">
      <dgm:prSet/>
      <dgm:spPr/>
      <dgm:t>
        <a:bodyPr/>
        <a:lstStyle/>
        <a:p>
          <a:endParaRPr lang="en-IN"/>
        </a:p>
      </dgm:t>
    </dgm:pt>
    <dgm:pt modelId="{1899E4E8-8E11-4985-A009-A0A4D24CEFDB}">
      <dgm:prSet/>
      <dgm:spPr/>
      <dgm:t>
        <a:bodyPr/>
        <a:lstStyle/>
        <a:p>
          <a:pPr>
            <a:buFont typeface="+mj-lt"/>
            <a:buAutoNum type="arabicPeriod"/>
          </a:pPr>
          <a:r>
            <a:rPr lang="en-IN">
              <a:solidFill>
                <a:srgbClr val="002060"/>
              </a:solidFill>
              <a:latin typeface="Bookman Old Style" panose="02050604050505020204" pitchFamily="18" charset="0"/>
            </a:rPr>
            <a:t>Ethics Club</a:t>
          </a:r>
        </a:p>
      </dgm:t>
    </dgm:pt>
    <dgm:pt modelId="{281894B0-C833-41F6-9DA0-7E8C33D2A0C0}" type="parTrans" cxnId="{AD81A71C-C9B7-4B6E-ACE9-9A7DB3B0220E}">
      <dgm:prSet/>
      <dgm:spPr/>
      <dgm:t>
        <a:bodyPr/>
        <a:lstStyle/>
        <a:p>
          <a:endParaRPr lang="en-IN"/>
        </a:p>
      </dgm:t>
    </dgm:pt>
    <dgm:pt modelId="{B51A0AAF-EE32-4748-B15E-D6D1C3CDC07D}" type="sibTrans" cxnId="{AD81A71C-C9B7-4B6E-ACE9-9A7DB3B0220E}">
      <dgm:prSet/>
      <dgm:spPr/>
      <dgm:t>
        <a:bodyPr/>
        <a:lstStyle/>
        <a:p>
          <a:endParaRPr lang="en-IN"/>
        </a:p>
      </dgm:t>
    </dgm:pt>
    <dgm:pt modelId="{CF619ADA-3A8F-4491-AD2D-2844852B2344}">
      <dgm:prSet/>
      <dgm:spPr/>
      <dgm:t>
        <a:bodyPr/>
        <a:lstStyle/>
        <a:p>
          <a:pPr>
            <a:buFont typeface="+mj-lt"/>
            <a:buAutoNum type="arabicPeriod"/>
          </a:pPr>
          <a:r>
            <a:rPr lang="en-IN">
              <a:solidFill>
                <a:srgbClr val="002060"/>
              </a:solidFill>
              <a:latin typeface="Bookman Old Style" panose="02050604050505020204" pitchFamily="18" charset="0"/>
            </a:rPr>
            <a:t>Red Ribbon Club</a:t>
          </a:r>
        </a:p>
      </dgm:t>
    </dgm:pt>
    <dgm:pt modelId="{7ED51F79-20BF-4996-B4BE-DC9D0EAD1442}" type="parTrans" cxnId="{33C63019-99B9-4D8D-8BA9-1A5E4751F5BC}">
      <dgm:prSet/>
      <dgm:spPr/>
      <dgm:t>
        <a:bodyPr/>
        <a:lstStyle/>
        <a:p>
          <a:endParaRPr lang="en-IN"/>
        </a:p>
      </dgm:t>
    </dgm:pt>
    <dgm:pt modelId="{35E1C122-5BB9-46DD-901A-01801A65C469}" type="sibTrans" cxnId="{33C63019-99B9-4D8D-8BA9-1A5E4751F5BC}">
      <dgm:prSet/>
      <dgm:spPr/>
      <dgm:t>
        <a:bodyPr/>
        <a:lstStyle/>
        <a:p>
          <a:endParaRPr lang="en-IN"/>
        </a:p>
      </dgm:t>
    </dgm:pt>
    <dgm:pt modelId="{C176D599-43E2-442C-87E6-FF19AB912308}">
      <dgm:prSet/>
      <dgm:spPr/>
      <dgm:t>
        <a:bodyPr/>
        <a:lstStyle/>
        <a:p>
          <a:pPr>
            <a:buFont typeface="+mj-lt"/>
            <a:buAutoNum type="arabicPeriod"/>
          </a:pPr>
          <a:r>
            <a:rPr lang="en-IN">
              <a:solidFill>
                <a:srgbClr val="002060"/>
              </a:solidFill>
              <a:latin typeface="Bookman Old Style" panose="02050604050505020204" pitchFamily="18" charset="0"/>
            </a:rPr>
            <a:t>Rotaract Club</a:t>
          </a:r>
        </a:p>
      </dgm:t>
    </dgm:pt>
    <dgm:pt modelId="{47BC98AB-9884-44DE-BCCC-6418BCCD7121}" type="parTrans" cxnId="{D90673C4-B8BD-4577-9C55-D0F3773F7E27}">
      <dgm:prSet/>
      <dgm:spPr/>
      <dgm:t>
        <a:bodyPr/>
        <a:lstStyle/>
        <a:p>
          <a:endParaRPr lang="en-IN"/>
        </a:p>
      </dgm:t>
    </dgm:pt>
    <dgm:pt modelId="{74E7DF44-22F0-4739-AFA1-4D1E56F09313}" type="sibTrans" cxnId="{D90673C4-B8BD-4577-9C55-D0F3773F7E27}">
      <dgm:prSet/>
      <dgm:spPr/>
      <dgm:t>
        <a:bodyPr/>
        <a:lstStyle/>
        <a:p>
          <a:endParaRPr lang="en-IN"/>
        </a:p>
      </dgm:t>
    </dgm:pt>
    <dgm:pt modelId="{C3B769DF-CA83-4576-B274-98CD3AEEFCDF}">
      <dgm:prSet/>
      <dgm:spPr/>
      <dgm:t>
        <a:bodyPr/>
        <a:lstStyle/>
        <a:p>
          <a:pPr>
            <a:buFont typeface="+mj-lt"/>
            <a:buAutoNum type="arabicPeriod"/>
          </a:pPr>
          <a:r>
            <a:rPr lang="en-IN">
              <a:solidFill>
                <a:srgbClr val="002060"/>
              </a:solidFill>
              <a:latin typeface="Bookman Old Style" panose="02050604050505020204" pitchFamily="18" charset="0"/>
            </a:rPr>
            <a:t>Centre of Mind </a:t>
          </a:r>
        </a:p>
      </dgm:t>
    </dgm:pt>
    <dgm:pt modelId="{9642BB45-B749-4E01-8D3D-B75F533A5F1F}" type="parTrans" cxnId="{E142E4B6-751F-4866-AA79-F3167D8A681F}">
      <dgm:prSet/>
      <dgm:spPr/>
      <dgm:t>
        <a:bodyPr/>
        <a:lstStyle/>
        <a:p>
          <a:endParaRPr lang="en-IN"/>
        </a:p>
      </dgm:t>
    </dgm:pt>
    <dgm:pt modelId="{F82C14D9-EF0E-4391-9041-7CB6BEE0D913}" type="sibTrans" cxnId="{E142E4B6-751F-4866-AA79-F3167D8A681F}">
      <dgm:prSet/>
      <dgm:spPr/>
      <dgm:t>
        <a:bodyPr/>
        <a:lstStyle/>
        <a:p>
          <a:endParaRPr lang="en-IN"/>
        </a:p>
      </dgm:t>
    </dgm:pt>
    <dgm:pt modelId="{AA16B218-474D-4B84-81C6-1833A1B7FA14}">
      <dgm:prSet/>
      <dgm:spPr/>
      <dgm:t>
        <a:bodyPr/>
        <a:lstStyle/>
        <a:p>
          <a:pPr>
            <a:buFont typeface="+mj-lt"/>
            <a:buAutoNum type="arabicPeriod"/>
          </a:pPr>
          <a:r>
            <a:rPr lang="en-IN">
              <a:solidFill>
                <a:srgbClr val="002060"/>
              </a:solidFill>
              <a:latin typeface="Bookman Old Style" panose="02050604050505020204" pitchFamily="18" charset="0"/>
            </a:rPr>
            <a:t>Youth Red Cross</a:t>
          </a:r>
        </a:p>
      </dgm:t>
    </dgm:pt>
    <dgm:pt modelId="{911C239D-AB58-4D15-98E5-3AA7CD2A2D7F}" type="parTrans" cxnId="{09E5AFEC-C0E0-45E7-B150-934F09BF57F4}">
      <dgm:prSet/>
      <dgm:spPr/>
      <dgm:t>
        <a:bodyPr/>
        <a:lstStyle/>
        <a:p>
          <a:endParaRPr lang="en-IN"/>
        </a:p>
      </dgm:t>
    </dgm:pt>
    <dgm:pt modelId="{CEF63FD0-51A8-4906-84F0-ED478F225A5A}" type="sibTrans" cxnId="{09E5AFEC-C0E0-45E7-B150-934F09BF57F4}">
      <dgm:prSet/>
      <dgm:spPr/>
      <dgm:t>
        <a:bodyPr/>
        <a:lstStyle/>
        <a:p>
          <a:endParaRPr lang="en-IN"/>
        </a:p>
      </dgm:t>
    </dgm:pt>
    <dgm:pt modelId="{C306326C-536E-42D0-846D-4BA4C73DAE8A}">
      <dgm:prSet/>
      <dgm:spPr/>
      <dgm:t>
        <a:bodyPr/>
        <a:lstStyle/>
        <a:p>
          <a:pPr>
            <a:buFont typeface="+mj-lt"/>
            <a:buAutoNum type="arabicPeriod"/>
          </a:pPr>
          <a:r>
            <a:rPr lang="en-IN">
              <a:solidFill>
                <a:srgbClr val="002060"/>
              </a:solidFill>
              <a:latin typeface="Bookman Old Style" panose="02050604050505020204" pitchFamily="18" charset="0"/>
            </a:rPr>
            <a:t>Library Committee</a:t>
          </a:r>
        </a:p>
      </dgm:t>
    </dgm:pt>
    <dgm:pt modelId="{06B5136E-C173-47EA-A339-F9F4D3F2E17D}" type="parTrans" cxnId="{741A09DC-8DA7-41BA-A78B-5FA3B4EF05EB}">
      <dgm:prSet/>
      <dgm:spPr/>
      <dgm:t>
        <a:bodyPr/>
        <a:lstStyle/>
        <a:p>
          <a:endParaRPr lang="en-IN"/>
        </a:p>
      </dgm:t>
    </dgm:pt>
    <dgm:pt modelId="{4514F613-10C0-4E4F-9D82-F17E07DA8E3A}" type="sibTrans" cxnId="{741A09DC-8DA7-41BA-A78B-5FA3B4EF05EB}">
      <dgm:prSet/>
      <dgm:spPr/>
      <dgm:t>
        <a:bodyPr/>
        <a:lstStyle/>
        <a:p>
          <a:endParaRPr lang="en-IN"/>
        </a:p>
      </dgm:t>
    </dgm:pt>
    <dgm:pt modelId="{89B7E151-7ADF-4BBB-838D-E0BAF05AEE81}">
      <dgm:prSet/>
      <dgm:spPr/>
      <dgm:t>
        <a:bodyPr/>
        <a:lstStyle/>
        <a:p>
          <a:pPr>
            <a:buFont typeface="+mj-lt"/>
            <a:buAutoNum type="arabicPeriod"/>
          </a:pPr>
          <a:endParaRPr lang="en-IN">
            <a:solidFill>
              <a:srgbClr val="002060"/>
            </a:solidFill>
            <a:latin typeface="Bookman Old Style" panose="02050604050505020204" pitchFamily="18" charset="0"/>
          </a:endParaRPr>
        </a:p>
      </dgm:t>
    </dgm:pt>
    <dgm:pt modelId="{5EE2661E-5BB4-4803-9FA3-4594A2DD931A}" type="parTrans" cxnId="{EF09B5C1-4113-46E3-917D-F0A4CBF5D3D9}">
      <dgm:prSet/>
      <dgm:spPr/>
      <dgm:t>
        <a:bodyPr/>
        <a:lstStyle/>
        <a:p>
          <a:endParaRPr lang="en-IN"/>
        </a:p>
      </dgm:t>
    </dgm:pt>
    <dgm:pt modelId="{244FD802-5F76-4802-88D3-1D3560909DD0}" type="sibTrans" cxnId="{EF09B5C1-4113-46E3-917D-F0A4CBF5D3D9}">
      <dgm:prSet/>
      <dgm:spPr/>
      <dgm:t>
        <a:bodyPr/>
        <a:lstStyle/>
        <a:p>
          <a:endParaRPr lang="en-IN"/>
        </a:p>
      </dgm:t>
    </dgm:pt>
    <dgm:pt modelId="{9B6F2B83-1BA8-4A7C-BE5E-0FEF1010CDB0}">
      <dgm:prSet/>
      <dgm:spPr/>
      <dgm:t>
        <a:bodyPr/>
        <a:lstStyle/>
        <a:p>
          <a:pPr>
            <a:buFont typeface="+mj-lt"/>
            <a:buAutoNum type="arabicPeriod"/>
          </a:pPr>
          <a:r>
            <a:rPr lang="en-IN">
              <a:solidFill>
                <a:srgbClr val="002060"/>
              </a:solidFill>
              <a:latin typeface="Bookman Old Style" panose="02050604050505020204" pitchFamily="18" charset="0"/>
            </a:rPr>
            <a:t>Alumni Association</a:t>
          </a:r>
        </a:p>
      </dgm:t>
    </dgm:pt>
    <dgm:pt modelId="{A18FC6C7-AC58-4BC1-9783-CA6B6CD859E7}" type="parTrans" cxnId="{0852F803-14FE-4BAD-A07A-3E8FFDF5E267}">
      <dgm:prSet/>
      <dgm:spPr/>
      <dgm:t>
        <a:bodyPr/>
        <a:lstStyle/>
        <a:p>
          <a:endParaRPr lang="en-IN"/>
        </a:p>
      </dgm:t>
    </dgm:pt>
    <dgm:pt modelId="{08B65605-59B7-4A56-9F80-BE1B25880D0E}" type="sibTrans" cxnId="{0852F803-14FE-4BAD-A07A-3E8FFDF5E267}">
      <dgm:prSet/>
      <dgm:spPr/>
      <dgm:t>
        <a:bodyPr/>
        <a:lstStyle/>
        <a:p>
          <a:endParaRPr lang="en-IN"/>
        </a:p>
      </dgm:t>
    </dgm:pt>
    <dgm:pt modelId="{94C5CAE5-B0EC-4C52-87B2-3C454B8140F9}">
      <dgm:prSet/>
      <dgm:spPr/>
      <dgm:t>
        <a:bodyPr/>
        <a:lstStyle/>
        <a:p>
          <a:pPr>
            <a:buFont typeface="+mj-lt"/>
            <a:buAutoNum type="arabicPeriod"/>
          </a:pPr>
          <a:r>
            <a:rPr lang="en-IN">
              <a:solidFill>
                <a:srgbClr val="002060"/>
              </a:solidFill>
              <a:latin typeface="Bookman Old Style" panose="02050604050505020204" pitchFamily="18" charset="0"/>
            </a:rPr>
            <a:t>Hostel Committee</a:t>
          </a:r>
        </a:p>
      </dgm:t>
    </dgm:pt>
    <dgm:pt modelId="{815A956A-A3DB-4CDA-A266-0CF32490FFB4}" type="parTrans" cxnId="{59F9C0DF-48E1-4916-9821-B52C75F6CB64}">
      <dgm:prSet/>
      <dgm:spPr/>
      <dgm:t>
        <a:bodyPr/>
        <a:lstStyle/>
        <a:p>
          <a:endParaRPr lang="en-IN"/>
        </a:p>
      </dgm:t>
    </dgm:pt>
    <dgm:pt modelId="{B832BDB6-A4B0-4D2A-A741-D18AC00C579C}" type="sibTrans" cxnId="{59F9C0DF-48E1-4916-9821-B52C75F6CB64}">
      <dgm:prSet/>
      <dgm:spPr/>
      <dgm:t>
        <a:bodyPr/>
        <a:lstStyle/>
        <a:p>
          <a:endParaRPr lang="en-IN"/>
        </a:p>
      </dgm:t>
    </dgm:pt>
    <dgm:pt modelId="{1344C9D5-3D45-44A8-8AE3-21419B564E24}">
      <dgm:prSet/>
      <dgm:spPr/>
      <dgm:t>
        <a:bodyPr/>
        <a:lstStyle/>
        <a:p>
          <a:pPr>
            <a:buFont typeface="+mj-lt"/>
            <a:buAutoNum type="arabicPeriod"/>
          </a:pPr>
          <a:r>
            <a:rPr lang="en-IN">
              <a:solidFill>
                <a:srgbClr val="002060"/>
              </a:solidFill>
              <a:latin typeface="Bookman Old Style" panose="02050604050505020204" pitchFamily="18" charset="0"/>
            </a:rPr>
            <a:t>Grievances Redressal Cell and Anti-ragging Committee </a:t>
          </a:r>
        </a:p>
      </dgm:t>
    </dgm:pt>
    <dgm:pt modelId="{004D27E5-B330-4177-BFDA-BF5DD6F37CAF}" type="parTrans" cxnId="{DEF50F8E-ADA9-479F-98D9-E76C6CC66F73}">
      <dgm:prSet/>
      <dgm:spPr/>
      <dgm:t>
        <a:bodyPr/>
        <a:lstStyle/>
        <a:p>
          <a:endParaRPr lang="en-IN"/>
        </a:p>
      </dgm:t>
    </dgm:pt>
    <dgm:pt modelId="{FA17E32D-12A8-43C5-A006-6C62EA7AFA5E}" type="sibTrans" cxnId="{DEF50F8E-ADA9-479F-98D9-E76C6CC66F73}">
      <dgm:prSet/>
      <dgm:spPr/>
      <dgm:t>
        <a:bodyPr/>
        <a:lstStyle/>
        <a:p>
          <a:endParaRPr lang="en-IN"/>
        </a:p>
      </dgm:t>
    </dgm:pt>
    <dgm:pt modelId="{91B12850-0233-4521-9AC2-62EB68AE033A}">
      <dgm:prSet phldrT="[Text]"/>
      <dgm:spPr/>
      <dgm:t>
        <a:bodyPr/>
        <a:lstStyle/>
        <a:p>
          <a:pPr>
            <a:buFont typeface="+mj-lt"/>
            <a:buAutoNum type="arabicPeriod"/>
          </a:pPr>
          <a:r>
            <a:rPr lang="en-US">
              <a:solidFill>
                <a:srgbClr val="002060"/>
              </a:solidFill>
              <a:latin typeface="Bookman Old Style" panose="02050604050505020204" pitchFamily="18" charset="0"/>
            </a:rPr>
            <a:t>National Service Scheme</a:t>
          </a:r>
          <a:endParaRPr lang="en-IN">
            <a:solidFill>
              <a:srgbClr val="002060"/>
            </a:solidFill>
            <a:latin typeface="Bookman Old Style" panose="02050604050505020204" pitchFamily="18" charset="0"/>
          </a:endParaRPr>
        </a:p>
      </dgm:t>
    </dgm:pt>
    <dgm:pt modelId="{06E88501-A7FB-41CC-AECF-2D726047B6C7}" type="sibTrans" cxnId="{88C2AAE5-BB4E-4597-B079-CEAF3EA48BF0}">
      <dgm:prSet/>
      <dgm:spPr/>
      <dgm:t>
        <a:bodyPr/>
        <a:lstStyle/>
        <a:p>
          <a:endParaRPr lang="en-IN"/>
        </a:p>
      </dgm:t>
    </dgm:pt>
    <dgm:pt modelId="{FC07A06B-57B5-43D5-9564-48E01630DB23}" type="parTrans" cxnId="{88C2AAE5-BB4E-4597-B079-CEAF3EA48BF0}">
      <dgm:prSet/>
      <dgm:spPr/>
      <dgm:t>
        <a:bodyPr/>
        <a:lstStyle/>
        <a:p>
          <a:endParaRPr lang="en-IN"/>
        </a:p>
      </dgm:t>
    </dgm:pt>
    <dgm:pt modelId="{DF58206D-6216-4177-A384-B3A680922CF1}">
      <dgm:prSet/>
      <dgm:spPr/>
      <dgm:t>
        <a:bodyPr/>
        <a:lstStyle/>
        <a:p>
          <a:pPr>
            <a:buFont typeface="+mj-lt"/>
            <a:buAutoNum type="arabicPeriod"/>
          </a:pPr>
          <a:r>
            <a:rPr lang="en-IN">
              <a:solidFill>
                <a:srgbClr val="002060"/>
              </a:solidFill>
              <a:latin typeface="Bookman Old Style" panose="02050604050505020204" pitchFamily="18" charset="0"/>
            </a:rPr>
            <a:t>Learning Development Cell</a:t>
          </a:r>
        </a:p>
      </dgm:t>
    </dgm:pt>
    <dgm:pt modelId="{327BDBF9-6715-4DD8-93FB-492C52621EAB}" type="parTrans" cxnId="{24549967-CB51-4E1F-BD3F-B4E2CB188D3B}">
      <dgm:prSet/>
      <dgm:spPr/>
      <dgm:t>
        <a:bodyPr/>
        <a:lstStyle/>
        <a:p>
          <a:endParaRPr lang="en-IN"/>
        </a:p>
      </dgm:t>
    </dgm:pt>
    <dgm:pt modelId="{64C595FE-F7FB-4C44-9F6E-671829B633F3}" type="sibTrans" cxnId="{24549967-CB51-4E1F-BD3F-B4E2CB188D3B}">
      <dgm:prSet/>
      <dgm:spPr/>
      <dgm:t>
        <a:bodyPr/>
        <a:lstStyle/>
        <a:p>
          <a:endParaRPr lang="en-IN"/>
        </a:p>
      </dgm:t>
    </dgm:pt>
    <dgm:pt modelId="{640C5D54-9A3A-4E46-AF40-AD34A4D6F6D1}" type="pres">
      <dgm:prSet presAssocID="{83657495-8F8B-4CD6-884B-38212B5BDF68}" presName="Name0" presStyleCnt="0">
        <dgm:presLayoutVars>
          <dgm:dir/>
          <dgm:animLvl val="lvl"/>
          <dgm:resizeHandles val="exact"/>
        </dgm:presLayoutVars>
      </dgm:prSet>
      <dgm:spPr/>
    </dgm:pt>
    <dgm:pt modelId="{3E051D0C-48BE-4E08-9638-9690F7F120C9}" type="pres">
      <dgm:prSet presAssocID="{65C24C1C-555B-4333-A7F1-1A417A49CCD4}" presName="composite" presStyleCnt="0"/>
      <dgm:spPr/>
    </dgm:pt>
    <dgm:pt modelId="{49C9F8CD-95A6-4289-A55C-12811D6E7735}" type="pres">
      <dgm:prSet presAssocID="{65C24C1C-555B-4333-A7F1-1A417A49CCD4}" presName="parTx" presStyleLbl="alignNode1" presStyleIdx="0" presStyleCnt="3">
        <dgm:presLayoutVars>
          <dgm:chMax val="0"/>
          <dgm:chPref val="0"/>
          <dgm:bulletEnabled val="1"/>
        </dgm:presLayoutVars>
      </dgm:prSet>
      <dgm:spPr/>
    </dgm:pt>
    <dgm:pt modelId="{18E1C5E5-AE39-4AD3-87C8-2F368F81A17C}" type="pres">
      <dgm:prSet presAssocID="{65C24C1C-555B-4333-A7F1-1A417A49CCD4}" presName="desTx" presStyleLbl="alignAccFollowNode1" presStyleIdx="0" presStyleCnt="3">
        <dgm:presLayoutVars>
          <dgm:bulletEnabled val="1"/>
        </dgm:presLayoutVars>
      </dgm:prSet>
      <dgm:spPr/>
    </dgm:pt>
    <dgm:pt modelId="{54122C59-5696-4BC5-B0E4-143101700E30}" type="pres">
      <dgm:prSet presAssocID="{90DE91B1-D327-43D4-8F60-EB63A0891FC4}" presName="space" presStyleCnt="0"/>
      <dgm:spPr/>
    </dgm:pt>
    <dgm:pt modelId="{B6E58D35-171E-41C2-92C8-248C7ACCCF8C}" type="pres">
      <dgm:prSet presAssocID="{0F9EC574-0FD4-4B3A-BC46-55151B1E11A5}" presName="composite" presStyleCnt="0"/>
      <dgm:spPr/>
    </dgm:pt>
    <dgm:pt modelId="{AFB53D7D-7FEA-415F-8172-7D40DD84DA57}" type="pres">
      <dgm:prSet presAssocID="{0F9EC574-0FD4-4B3A-BC46-55151B1E11A5}" presName="parTx" presStyleLbl="alignNode1" presStyleIdx="1" presStyleCnt="3">
        <dgm:presLayoutVars>
          <dgm:chMax val="0"/>
          <dgm:chPref val="0"/>
          <dgm:bulletEnabled val="1"/>
        </dgm:presLayoutVars>
      </dgm:prSet>
      <dgm:spPr/>
    </dgm:pt>
    <dgm:pt modelId="{F7779C65-55D4-4E46-9144-13FC517D5DE3}" type="pres">
      <dgm:prSet presAssocID="{0F9EC574-0FD4-4B3A-BC46-55151B1E11A5}" presName="desTx" presStyleLbl="alignAccFollowNode1" presStyleIdx="1" presStyleCnt="3">
        <dgm:presLayoutVars>
          <dgm:bulletEnabled val="1"/>
        </dgm:presLayoutVars>
      </dgm:prSet>
      <dgm:spPr/>
    </dgm:pt>
    <dgm:pt modelId="{E18C32C6-F5BC-4CFC-80EA-DF0BFD1DFA93}" type="pres">
      <dgm:prSet presAssocID="{86065749-CC5F-4FF4-B2DD-AD8D7476DD19}" presName="space" presStyleCnt="0"/>
      <dgm:spPr/>
    </dgm:pt>
    <dgm:pt modelId="{1BE3952D-3B3A-47D4-9AA6-5D1523817AF2}" type="pres">
      <dgm:prSet presAssocID="{E2AB42BF-CDCA-4BB2-AB8E-F7814E93437A}" presName="composite" presStyleCnt="0"/>
      <dgm:spPr/>
    </dgm:pt>
    <dgm:pt modelId="{247BF15A-07A4-4616-8B71-6657F0C00376}" type="pres">
      <dgm:prSet presAssocID="{E2AB42BF-CDCA-4BB2-AB8E-F7814E93437A}" presName="parTx" presStyleLbl="alignNode1" presStyleIdx="2" presStyleCnt="3">
        <dgm:presLayoutVars>
          <dgm:chMax val="0"/>
          <dgm:chPref val="0"/>
          <dgm:bulletEnabled val="1"/>
        </dgm:presLayoutVars>
      </dgm:prSet>
      <dgm:spPr/>
    </dgm:pt>
    <dgm:pt modelId="{69E2D13B-D685-408E-8173-78C121105989}" type="pres">
      <dgm:prSet presAssocID="{E2AB42BF-CDCA-4BB2-AB8E-F7814E93437A}" presName="desTx" presStyleLbl="alignAccFollowNode1" presStyleIdx="2" presStyleCnt="3">
        <dgm:presLayoutVars>
          <dgm:bulletEnabled val="1"/>
        </dgm:presLayoutVars>
      </dgm:prSet>
      <dgm:spPr/>
    </dgm:pt>
  </dgm:ptLst>
  <dgm:cxnLst>
    <dgm:cxn modelId="{0852F803-14FE-4BAD-A07A-3E8FFDF5E267}" srcId="{65C24C1C-555B-4333-A7F1-1A417A49CCD4}" destId="{9B6F2B83-1BA8-4A7C-BE5E-0FEF1010CDB0}" srcOrd="5" destOrd="0" parTransId="{A18FC6C7-AC58-4BC1-9783-CA6B6CD859E7}" sibTransId="{08B65605-59B7-4A56-9F80-BE1B25880D0E}"/>
    <dgm:cxn modelId="{B4DACB05-8413-45F3-8DA5-1313E42DB81B}" type="presOf" srcId="{0F9EC574-0FD4-4B3A-BC46-55151B1E11A5}" destId="{AFB53D7D-7FEA-415F-8172-7D40DD84DA57}" srcOrd="0" destOrd="0" presId="urn:microsoft.com/office/officeart/2005/8/layout/hList1"/>
    <dgm:cxn modelId="{9D86A707-6303-4EC7-80BA-283A9A5FFA81}" type="presOf" srcId="{6FDEA658-1076-41CC-9B7F-AB88432186C2}" destId="{69E2D13B-D685-408E-8173-78C121105989}" srcOrd="0" destOrd="0" presId="urn:microsoft.com/office/officeart/2005/8/layout/hList1"/>
    <dgm:cxn modelId="{A12A0E0F-DCAF-4504-81CB-11F7736884E5}" type="presOf" srcId="{C306326C-536E-42D0-846D-4BA4C73DAE8A}" destId="{F7779C65-55D4-4E46-9144-13FC517D5DE3}" srcOrd="0" destOrd="8" presId="urn:microsoft.com/office/officeart/2005/8/layout/hList1"/>
    <dgm:cxn modelId="{33C63019-99B9-4D8D-8BA9-1A5E4751F5BC}" srcId="{E2AB42BF-CDCA-4BB2-AB8E-F7814E93437A}" destId="{CF619ADA-3A8F-4491-AD2D-2844852B2344}" srcOrd="7" destOrd="0" parTransId="{7ED51F79-20BF-4996-B4BE-DC9D0EAD1442}" sibTransId="{35E1C122-5BB9-46DD-901A-01801A65C469}"/>
    <dgm:cxn modelId="{AD81A71C-C9B7-4B6E-ACE9-9A7DB3B0220E}" srcId="{E2AB42BF-CDCA-4BB2-AB8E-F7814E93437A}" destId="{1899E4E8-8E11-4985-A009-A0A4D24CEFDB}" srcOrd="6" destOrd="0" parTransId="{281894B0-C833-41F6-9DA0-7E8C33D2A0C0}" sibTransId="{B51A0AAF-EE32-4748-B15E-D6D1C3CDC07D}"/>
    <dgm:cxn modelId="{FFD0141F-9580-4482-881B-6825C5DFE3D8}" type="presOf" srcId="{A5F34F7A-47C8-4C44-8ABE-4C603A23AB12}" destId="{F7779C65-55D4-4E46-9144-13FC517D5DE3}" srcOrd="0" destOrd="0" presId="urn:microsoft.com/office/officeart/2005/8/layout/hList1"/>
    <dgm:cxn modelId="{B213D821-42BB-49FD-B285-EDD7EA3FD0F5}" type="presOf" srcId="{AA16B218-474D-4B84-81C6-1833A1B7FA14}" destId="{69E2D13B-D685-408E-8173-78C121105989}" srcOrd="0" destOrd="10" presId="urn:microsoft.com/office/officeart/2005/8/layout/hList1"/>
    <dgm:cxn modelId="{457F6022-BBB3-4F28-AB29-7E4F20D43133}" type="presOf" srcId="{C14DCD8B-166E-48B6-A440-EEE6841385A4}" destId="{F7779C65-55D4-4E46-9144-13FC517D5DE3}" srcOrd="0" destOrd="1" presId="urn:microsoft.com/office/officeart/2005/8/layout/hList1"/>
    <dgm:cxn modelId="{C0B97F27-69B5-4B16-880A-B64DE5EA9074}" type="presOf" srcId="{0EDA1BCE-D6F4-4BBD-AE16-7A46BCB627B7}" destId="{18E1C5E5-AE39-4AD3-87C8-2F368F81A17C}" srcOrd="0" destOrd="3" presId="urn:microsoft.com/office/officeart/2005/8/layout/hList1"/>
    <dgm:cxn modelId="{4922FD2B-027E-46A8-BAC8-D055CF70BC6F}" srcId="{0F9EC574-0FD4-4B3A-BC46-55151B1E11A5}" destId="{184634B5-5E1B-481B-B9E7-71E8B6E9554B}" srcOrd="5" destOrd="0" parTransId="{EACDEDDF-2D3E-47E2-B5E8-1FDEA797C8A0}" sibTransId="{98930CA2-CFC6-4508-ADCB-37FF91DB18BC}"/>
    <dgm:cxn modelId="{E263DF2C-B4CA-43B7-BF02-5560797DFB33}" type="presOf" srcId="{C3B769DF-CA83-4576-B274-98CD3AEEFCDF}" destId="{69E2D13B-D685-408E-8173-78C121105989}" srcOrd="0" destOrd="9" presId="urn:microsoft.com/office/officeart/2005/8/layout/hList1"/>
    <dgm:cxn modelId="{A29AB330-CA99-4DE4-A078-91DD09402CD1}" type="presOf" srcId="{89B7E151-7ADF-4BBB-838D-E0BAF05AEE81}" destId="{F7779C65-55D4-4E46-9144-13FC517D5DE3}" srcOrd="0" destOrd="9" presId="urn:microsoft.com/office/officeart/2005/8/layout/hList1"/>
    <dgm:cxn modelId="{4B7B9A37-94E9-43A0-BC7A-FD28CB4623AB}" srcId="{E2AB42BF-CDCA-4BB2-AB8E-F7814E93437A}" destId="{4060F53F-B507-4580-8228-3C88AFDE90FA}" srcOrd="3" destOrd="0" parTransId="{D75D8296-898E-4F39-B57E-A2E00EAD4E0F}" sibTransId="{3039919B-15D6-4545-82A8-54400EB2C40B}"/>
    <dgm:cxn modelId="{FCA51A5D-49AE-4753-A73B-F3CBCFDEB958}" srcId="{83657495-8F8B-4CD6-884B-38212B5BDF68}" destId="{65C24C1C-555B-4333-A7F1-1A417A49CCD4}" srcOrd="0" destOrd="0" parTransId="{6EB10AA7-73C1-4EC5-B28D-DD8DA5A5A53F}" sibTransId="{90DE91B1-D327-43D4-8F60-EB63A0891FC4}"/>
    <dgm:cxn modelId="{B015BB45-F35C-449C-8658-D0C5920365FB}" type="presOf" srcId="{65C24C1C-555B-4333-A7F1-1A417A49CCD4}" destId="{49C9F8CD-95A6-4289-A55C-12811D6E7735}" srcOrd="0" destOrd="0" presId="urn:microsoft.com/office/officeart/2005/8/layout/hList1"/>
    <dgm:cxn modelId="{BD2DDA45-F8AC-4D55-A1C3-BFB4D607B8DF}" type="presOf" srcId="{DAEE7DDC-8E57-4BE3-B30B-593BEA38AB60}" destId="{18E1C5E5-AE39-4AD3-87C8-2F368F81A17C}" srcOrd="0" destOrd="2" presId="urn:microsoft.com/office/officeart/2005/8/layout/hList1"/>
    <dgm:cxn modelId="{24549967-CB51-4E1F-BD3F-B4E2CB188D3B}" srcId="{0F9EC574-0FD4-4B3A-BC46-55151B1E11A5}" destId="{DF58206D-6216-4177-A384-B3A680922CF1}" srcOrd="3" destOrd="0" parTransId="{327BDBF9-6715-4DD8-93FB-492C52621EAB}" sibTransId="{64C595FE-F7FB-4C44-9F6E-671829B633F3}"/>
    <dgm:cxn modelId="{37169068-6F8F-401B-A9B1-2F3523668251}" type="presOf" srcId="{9B6F2B83-1BA8-4A7C-BE5E-0FEF1010CDB0}" destId="{18E1C5E5-AE39-4AD3-87C8-2F368F81A17C}" srcOrd="0" destOrd="5" presId="urn:microsoft.com/office/officeart/2005/8/layout/hList1"/>
    <dgm:cxn modelId="{45C7DA4A-F06E-4F07-80BD-89C7D84CD23F}" type="presOf" srcId="{A357831B-D73C-4CEB-9136-8AF4F8049603}" destId="{69E2D13B-D685-408E-8173-78C121105989}" srcOrd="0" destOrd="5" presId="urn:microsoft.com/office/officeart/2005/8/layout/hList1"/>
    <dgm:cxn modelId="{783DBA6B-FB41-4831-87AE-6DCB63F3C8B6}" srcId="{E2AB42BF-CDCA-4BB2-AB8E-F7814E93437A}" destId="{A357831B-D73C-4CEB-9136-8AF4F8049603}" srcOrd="5" destOrd="0" parTransId="{7556F240-121B-4DBA-AAD6-D410850EA88A}" sibTransId="{F686DBC2-48B8-4CD0-9064-3A61D1BF45F0}"/>
    <dgm:cxn modelId="{A3C22A6C-ABB4-4B18-BC05-078BA82CA83A}" type="presOf" srcId="{E71C65B1-DF7F-4C86-826A-E30ADAD98C04}" destId="{69E2D13B-D685-408E-8173-78C121105989}" srcOrd="0" destOrd="4" presId="urn:microsoft.com/office/officeart/2005/8/layout/hList1"/>
    <dgm:cxn modelId="{A5544A6D-1038-4DAD-91DD-33B5EB37D0C1}" type="presOf" srcId="{49B75FED-2E45-46F0-BD53-0A58D766C9F2}" destId="{F7779C65-55D4-4E46-9144-13FC517D5DE3}" srcOrd="0" destOrd="7" presId="urn:microsoft.com/office/officeart/2005/8/layout/hList1"/>
    <dgm:cxn modelId="{26FBB170-B4D3-4A25-A746-EF768C1C8938}" type="presOf" srcId="{94EB0FC8-E0EF-4FCC-B914-9D71BE6AB95A}" destId="{F7779C65-55D4-4E46-9144-13FC517D5DE3}" srcOrd="0" destOrd="2" presId="urn:microsoft.com/office/officeart/2005/8/layout/hList1"/>
    <dgm:cxn modelId="{52EC5176-A346-408C-99A2-9DE1A253D713}" type="presOf" srcId="{986142B7-E0B8-47E3-A615-DD24E83B3E1C}" destId="{F7779C65-55D4-4E46-9144-13FC517D5DE3}" srcOrd="0" destOrd="4" presId="urn:microsoft.com/office/officeart/2005/8/layout/hList1"/>
    <dgm:cxn modelId="{171B9776-39A4-4041-BA18-729E253CE971}" srcId="{E2AB42BF-CDCA-4BB2-AB8E-F7814E93437A}" destId="{E71C65B1-DF7F-4C86-826A-E30ADAD98C04}" srcOrd="4" destOrd="0" parTransId="{559EE966-795C-44C6-A591-E11EC4D1D3BB}" sibTransId="{13597534-373E-43D5-83F5-3A0611D92E94}"/>
    <dgm:cxn modelId="{A81E0477-4998-493A-AF13-F538C5D96980}" type="presOf" srcId="{83657495-8F8B-4CD6-884B-38212B5BDF68}" destId="{640C5D54-9A3A-4E46-AF40-AD34A4D6F6D1}" srcOrd="0" destOrd="0" presId="urn:microsoft.com/office/officeart/2005/8/layout/hList1"/>
    <dgm:cxn modelId="{B6C43679-56A4-44ED-9705-7083EBAD5E8E}" type="presOf" srcId="{91B12850-0233-4521-9AC2-62EB68AE033A}" destId="{69E2D13B-D685-408E-8173-78C121105989}" srcOrd="0" destOrd="1" presId="urn:microsoft.com/office/officeart/2005/8/layout/hList1"/>
    <dgm:cxn modelId="{6EBDB77B-A8A8-41C7-B99C-5FE32525BD09}" srcId="{65C24C1C-555B-4333-A7F1-1A417A49CCD4}" destId="{0EDA1BCE-D6F4-4BBD-AE16-7A46BCB627B7}" srcOrd="3" destOrd="0" parTransId="{2DF21662-3310-485E-843F-87C08D8732D8}" sibTransId="{78AA72F8-1C12-4F97-BF4B-A55583FC389F}"/>
    <dgm:cxn modelId="{96C9D97D-3771-433D-A959-9F7843679E1B}" srcId="{E2AB42BF-CDCA-4BB2-AB8E-F7814E93437A}" destId="{1EC17E3A-C609-4D49-96A7-4ECA2EBBE045}" srcOrd="2" destOrd="0" parTransId="{9D247546-0E4E-4262-A2AE-4E05610B2194}" sibTransId="{D7A506EB-4EA0-4313-9254-9DFFB04F9C83}"/>
    <dgm:cxn modelId="{0D98547F-C839-470D-942B-65B15DE69E94}" type="presOf" srcId="{F0214620-3A33-47E9-ADD1-BB49F060785A}" destId="{F7779C65-55D4-4E46-9144-13FC517D5DE3}" srcOrd="0" destOrd="6" presId="urn:microsoft.com/office/officeart/2005/8/layout/hList1"/>
    <dgm:cxn modelId="{24D4008B-829F-417B-8FEF-58097753EAE5}" type="presOf" srcId="{1899E4E8-8E11-4985-A009-A0A4D24CEFDB}" destId="{69E2D13B-D685-408E-8173-78C121105989}" srcOrd="0" destOrd="6" presId="urn:microsoft.com/office/officeart/2005/8/layout/hList1"/>
    <dgm:cxn modelId="{DEF50F8E-ADA9-479F-98D9-E76C6CC66F73}" srcId="{65C24C1C-555B-4333-A7F1-1A417A49CCD4}" destId="{1344C9D5-3D45-44A8-8AE3-21419B564E24}" srcOrd="4" destOrd="0" parTransId="{004D27E5-B330-4177-BFDA-BF5DD6F37CAF}" sibTransId="{FA17E32D-12A8-43C5-A006-6C62EA7AFA5E}"/>
    <dgm:cxn modelId="{FA64DF8F-49DC-4F0F-A272-6EC62D8C44DF}" srcId="{0F9EC574-0FD4-4B3A-BC46-55151B1E11A5}" destId="{A5F34F7A-47C8-4C44-8ABE-4C603A23AB12}" srcOrd="0" destOrd="0" parTransId="{D5096A63-3C5C-4921-87D4-ACE243BB414B}" sibTransId="{39F7027E-BFB4-48F5-8BE5-2B2E3C5D39F5}"/>
    <dgm:cxn modelId="{657B7D92-5286-4F07-89A7-1470CD9BED51}" type="presOf" srcId="{1EC17E3A-C609-4D49-96A7-4ECA2EBBE045}" destId="{69E2D13B-D685-408E-8173-78C121105989}" srcOrd="0" destOrd="2" presId="urn:microsoft.com/office/officeart/2005/8/layout/hList1"/>
    <dgm:cxn modelId="{129E9292-BF93-431E-A950-C0F802DD9263}" srcId="{E2AB42BF-CDCA-4BB2-AB8E-F7814E93437A}" destId="{6FDEA658-1076-41CC-9B7F-AB88432186C2}" srcOrd="0" destOrd="0" parTransId="{196EB6F8-F906-48BB-A640-68F9852D5E5F}" sibTransId="{A2E8C73E-603C-4562-9052-D946400D8395}"/>
    <dgm:cxn modelId="{E5174196-0414-490A-A5F8-659FA143DD48}" srcId="{0F9EC574-0FD4-4B3A-BC46-55151B1E11A5}" destId="{94EB0FC8-E0EF-4FCC-B914-9D71BE6AB95A}" srcOrd="2" destOrd="0" parTransId="{A9E5B7FC-5C3C-41CD-9307-3E1C8CEDF7FC}" sibTransId="{4C27E788-568E-4FAD-B822-436161554391}"/>
    <dgm:cxn modelId="{D553EE9E-17A6-41AF-B675-FB9CB646D59A}" type="presOf" srcId="{94C5CAE5-B0EC-4C52-87B2-3C454B8140F9}" destId="{18E1C5E5-AE39-4AD3-87C8-2F368F81A17C}" srcOrd="0" destOrd="6" presId="urn:microsoft.com/office/officeart/2005/8/layout/hList1"/>
    <dgm:cxn modelId="{AE7B89A4-F83D-46F5-BBBF-09078117B2C2}" type="presOf" srcId="{7CFD7C01-F5E3-4B6A-A92C-FF2252F17554}" destId="{18E1C5E5-AE39-4AD3-87C8-2F368F81A17C}" srcOrd="0" destOrd="0" presId="urn:microsoft.com/office/officeart/2005/8/layout/hList1"/>
    <dgm:cxn modelId="{C6224DA9-BAB4-4A17-BF64-45E94E1FFA1E}" srcId="{0F9EC574-0FD4-4B3A-BC46-55151B1E11A5}" destId="{F0214620-3A33-47E9-ADD1-BB49F060785A}" srcOrd="6" destOrd="0" parTransId="{9C4CE521-2130-4BCA-B1B5-9D68387CE186}" sibTransId="{27BE2AB6-BCE8-4A34-8DC9-B7FFE6103A61}"/>
    <dgm:cxn modelId="{E142E4B6-751F-4866-AA79-F3167D8A681F}" srcId="{E2AB42BF-CDCA-4BB2-AB8E-F7814E93437A}" destId="{C3B769DF-CA83-4576-B274-98CD3AEEFCDF}" srcOrd="9" destOrd="0" parTransId="{9642BB45-B749-4E01-8D3D-B75F533A5F1F}" sibTransId="{F82C14D9-EF0E-4391-9041-7CB6BEE0D913}"/>
    <dgm:cxn modelId="{88CA47BA-AEAE-4032-8674-2DF1B7C4E24D}" srcId="{0F9EC574-0FD4-4B3A-BC46-55151B1E11A5}" destId="{C14DCD8B-166E-48B6-A440-EEE6841385A4}" srcOrd="1" destOrd="0" parTransId="{BC84EAF4-1233-4624-983C-4ECDD109EFDB}" sibTransId="{6A4E05E4-F851-4B86-BEDF-81AC4782DBDF}"/>
    <dgm:cxn modelId="{1A15CBBC-FE4B-4DB2-9740-0F6DA9138CB8}" srcId="{65C24C1C-555B-4333-A7F1-1A417A49CCD4}" destId="{DAEE7DDC-8E57-4BE3-B30B-593BEA38AB60}" srcOrd="2" destOrd="0" parTransId="{A6AC934A-A8B1-430C-8004-3F139ED5FEAB}" sibTransId="{E593811B-8957-43C0-8208-B4E623634029}"/>
    <dgm:cxn modelId="{EF09B5C1-4113-46E3-917D-F0A4CBF5D3D9}" srcId="{0F9EC574-0FD4-4B3A-BC46-55151B1E11A5}" destId="{89B7E151-7ADF-4BBB-838D-E0BAF05AEE81}" srcOrd="9" destOrd="0" parTransId="{5EE2661E-5BB4-4803-9FA3-4594A2DD931A}" sibTransId="{244FD802-5F76-4802-88D3-1D3560909DD0}"/>
    <dgm:cxn modelId="{D90673C4-B8BD-4577-9C55-D0F3773F7E27}" srcId="{E2AB42BF-CDCA-4BB2-AB8E-F7814E93437A}" destId="{C176D599-43E2-442C-87E6-FF19AB912308}" srcOrd="8" destOrd="0" parTransId="{47BC98AB-9884-44DE-BCCC-6418BCCD7121}" sibTransId="{74E7DF44-22F0-4739-AFA1-4D1E56F09313}"/>
    <dgm:cxn modelId="{FB3477C6-BB10-4FE0-B51E-6BAAB830626B}" type="presOf" srcId="{1344C9D5-3D45-44A8-8AE3-21419B564E24}" destId="{18E1C5E5-AE39-4AD3-87C8-2F368F81A17C}" srcOrd="0" destOrd="4" presId="urn:microsoft.com/office/officeart/2005/8/layout/hList1"/>
    <dgm:cxn modelId="{442B86CB-1DFA-4128-9C98-5C5EE63FD8C9}" type="presOf" srcId="{DF58206D-6216-4177-A384-B3A680922CF1}" destId="{F7779C65-55D4-4E46-9144-13FC517D5DE3}" srcOrd="0" destOrd="3" presId="urn:microsoft.com/office/officeart/2005/8/layout/hList1"/>
    <dgm:cxn modelId="{33949DD1-255C-4B5C-9C12-07B7A17F3F45}" type="presOf" srcId="{CF619ADA-3A8F-4491-AD2D-2844852B2344}" destId="{69E2D13B-D685-408E-8173-78C121105989}" srcOrd="0" destOrd="7" presId="urn:microsoft.com/office/officeart/2005/8/layout/hList1"/>
    <dgm:cxn modelId="{D6AD18D2-909E-406E-921F-E095C7ECE20A}" srcId="{83657495-8F8B-4CD6-884B-38212B5BDF68}" destId="{0F9EC574-0FD4-4B3A-BC46-55151B1E11A5}" srcOrd="1" destOrd="0" parTransId="{1669BDC3-D953-41AA-BE4F-2D47F177EFE0}" sibTransId="{86065749-CC5F-4FF4-B2DD-AD8D7476DD19}"/>
    <dgm:cxn modelId="{CD1954D2-42F8-43A7-B94A-5D318F04813B}" srcId="{83657495-8F8B-4CD6-884B-38212B5BDF68}" destId="{E2AB42BF-CDCA-4BB2-AB8E-F7814E93437A}" srcOrd="2" destOrd="0" parTransId="{C73D85F3-B925-41D1-AD61-25FEFDF3DAB6}" sibTransId="{B7B37B0A-4F4B-482C-8809-E7888D9A0BF6}"/>
    <dgm:cxn modelId="{EA2489D2-DD6C-4A7D-A874-20CF8591AE9C}" srcId="{65C24C1C-555B-4333-A7F1-1A417A49CCD4}" destId="{FE0554E5-12E3-4B60-B55F-A1C4DEF458B9}" srcOrd="1" destOrd="0" parTransId="{B217C9F0-AEAC-4EED-848C-FC1B6F590025}" sibTransId="{BC74D4A9-7356-461E-A072-40581C72E947}"/>
    <dgm:cxn modelId="{978C27D3-9981-410E-A70F-EB2299DC38E4}" type="presOf" srcId="{E2AB42BF-CDCA-4BB2-AB8E-F7814E93437A}" destId="{247BF15A-07A4-4616-8B71-6657F0C00376}" srcOrd="0" destOrd="0" presId="urn:microsoft.com/office/officeart/2005/8/layout/hList1"/>
    <dgm:cxn modelId="{2B995BD8-D0EF-4039-A80B-5D09E5BAF820}" type="presOf" srcId="{4060F53F-B507-4580-8228-3C88AFDE90FA}" destId="{69E2D13B-D685-408E-8173-78C121105989}" srcOrd="0" destOrd="3" presId="urn:microsoft.com/office/officeart/2005/8/layout/hList1"/>
    <dgm:cxn modelId="{741A09DC-8DA7-41BA-A78B-5FA3B4EF05EB}" srcId="{0F9EC574-0FD4-4B3A-BC46-55151B1E11A5}" destId="{C306326C-536E-42D0-846D-4BA4C73DAE8A}" srcOrd="8" destOrd="0" parTransId="{06B5136E-C173-47EA-A339-F9F4D3F2E17D}" sibTransId="{4514F613-10C0-4E4F-9D82-F17E07DA8E3A}"/>
    <dgm:cxn modelId="{59F9C0DF-48E1-4916-9821-B52C75F6CB64}" srcId="{65C24C1C-555B-4333-A7F1-1A417A49CCD4}" destId="{94C5CAE5-B0EC-4C52-87B2-3C454B8140F9}" srcOrd="6" destOrd="0" parTransId="{815A956A-A3DB-4CDA-A266-0CF32490FFB4}" sibTransId="{B832BDB6-A4B0-4D2A-A741-D18AC00C579C}"/>
    <dgm:cxn modelId="{301F30E1-9300-457E-A99F-12A58534C47E}" srcId="{0F9EC574-0FD4-4B3A-BC46-55151B1E11A5}" destId="{986142B7-E0B8-47E3-A615-DD24E83B3E1C}" srcOrd="4" destOrd="0" parTransId="{F0941472-9B59-4437-A77B-33FE3C58009E}" sibTransId="{0C39E976-1144-43D0-9DB4-63FD208902B7}"/>
    <dgm:cxn modelId="{E23C4FE4-87DF-42D7-B2F8-50E53C200B3F}" type="presOf" srcId="{C176D599-43E2-442C-87E6-FF19AB912308}" destId="{69E2D13B-D685-408E-8173-78C121105989}" srcOrd="0" destOrd="8" presId="urn:microsoft.com/office/officeart/2005/8/layout/hList1"/>
    <dgm:cxn modelId="{88C2AAE5-BB4E-4597-B079-CEAF3EA48BF0}" srcId="{E2AB42BF-CDCA-4BB2-AB8E-F7814E93437A}" destId="{91B12850-0233-4521-9AC2-62EB68AE033A}" srcOrd="1" destOrd="0" parTransId="{FC07A06B-57B5-43D5-9564-48E01630DB23}" sibTransId="{06E88501-A7FB-41CC-AECF-2D726047B6C7}"/>
    <dgm:cxn modelId="{09E5AFEC-C0E0-45E7-B150-934F09BF57F4}" srcId="{E2AB42BF-CDCA-4BB2-AB8E-F7814E93437A}" destId="{AA16B218-474D-4B84-81C6-1833A1B7FA14}" srcOrd="10" destOrd="0" parTransId="{911C239D-AB58-4D15-98E5-3AA7CD2A2D7F}" sibTransId="{CEF63FD0-51A8-4906-84F0-ED478F225A5A}"/>
    <dgm:cxn modelId="{34A9B6EC-C530-4E01-8575-FDAA0913A1BB}" type="presOf" srcId="{184634B5-5E1B-481B-B9E7-71E8B6E9554B}" destId="{F7779C65-55D4-4E46-9144-13FC517D5DE3}" srcOrd="0" destOrd="5" presId="urn:microsoft.com/office/officeart/2005/8/layout/hList1"/>
    <dgm:cxn modelId="{4D5EBFED-DD36-411F-90B8-B1D3FB875290}" type="presOf" srcId="{FE0554E5-12E3-4B60-B55F-A1C4DEF458B9}" destId="{18E1C5E5-AE39-4AD3-87C8-2F368F81A17C}" srcOrd="0" destOrd="1" presId="urn:microsoft.com/office/officeart/2005/8/layout/hList1"/>
    <dgm:cxn modelId="{62431AEE-2FA7-4A91-A14B-197175819BE2}" srcId="{0F9EC574-0FD4-4B3A-BC46-55151B1E11A5}" destId="{49B75FED-2E45-46F0-BD53-0A58D766C9F2}" srcOrd="7" destOrd="0" parTransId="{66A13034-90B2-40AF-8348-1EB4E6CF7F95}" sibTransId="{9205537C-FF15-4F99-953B-C0CA2C354576}"/>
    <dgm:cxn modelId="{4B7474F5-CBF4-424E-8A37-E9CF626C689D}" srcId="{65C24C1C-555B-4333-A7F1-1A417A49CCD4}" destId="{7CFD7C01-F5E3-4B6A-A92C-FF2252F17554}" srcOrd="0" destOrd="0" parTransId="{37531F3B-ADAB-4290-83A6-93A43FC7ECD9}" sibTransId="{E1644F5C-4093-4DA0-B433-3CC935155CBA}"/>
    <dgm:cxn modelId="{60B58F66-328E-43FE-A820-89137C98768B}" type="presParOf" srcId="{640C5D54-9A3A-4E46-AF40-AD34A4D6F6D1}" destId="{3E051D0C-48BE-4E08-9638-9690F7F120C9}" srcOrd="0" destOrd="0" presId="urn:microsoft.com/office/officeart/2005/8/layout/hList1"/>
    <dgm:cxn modelId="{EBECD066-E134-4666-83AD-DFDFC68B2F46}" type="presParOf" srcId="{3E051D0C-48BE-4E08-9638-9690F7F120C9}" destId="{49C9F8CD-95A6-4289-A55C-12811D6E7735}" srcOrd="0" destOrd="0" presId="urn:microsoft.com/office/officeart/2005/8/layout/hList1"/>
    <dgm:cxn modelId="{0FF55749-10A7-4CB0-AC7D-D0512705E17B}" type="presParOf" srcId="{3E051D0C-48BE-4E08-9638-9690F7F120C9}" destId="{18E1C5E5-AE39-4AD3-87C8-2F368F81A17C}" srcOrd="1" destOrd="0" presId="urn:microsoft.com/office/officeart/2005/8/layout/hList1"/>
    <dgm:cxn modelId="{3180AD77-E381-410F-8374-FC5A1085369E}" type="presParOf" srcId="{640C5D54-9A3A-4E46-AF40-AD34A4D6F6D1}" destId="{54122C59-5696-4BC5-B0E4-143101700E30}" srcOrd="1" destOrd="0" presId="urn:microsoft.com/office/officeart/2005/8/layout/hList1"/>
    <dgm:cxn modelId="{53E049E4-FC87-492E-98E1-01FBAAFCF0ED}" type="presParOf" srcId="{640C5D54-9A3A-4E46-AF40-AD34A4D6F6D1}" destId="{B6E58D35-171E-41C2-92C8-248C7ACCCF8C}" srcOrd="2" destOrd="0" presId="urn:microsoft.com/office/officeart/2005/8/layout/hList1"/>
    <dgm:cxn modelId="{C2439105-9CBF-44E5-A0F6-F86374F62E67}" type="presParOf" srcId="{B6E58D35-171E-41C2-92C8-248C7ACCCF8C}" destId="{AFB53D7D-7FEA-415F-8172-7D40DD84DA57}" srcOrd="0" destOrd="0" presId="urn:microsoft.com/office/officeart/2005/8/layout/hList1"/>
    <dgm:cxn modelId="{F7AEA239-19EE-4362-B4A6-422FE77A33CD}" type="presParOf" srcId="{B6E58D35-171E-41C2-92C8-248C7ACCCF8C}" destId="{F7779C65-55D4-4E46-9144-13FC517D5DE3}" srcOrd="1" destOrd="0" presId="urn:microsoft.com/office/officeart/2005/8/layout/hList1"/>
    <dgm:cxn modelId="{825C687D-CC9A-4809-ADF8-69785527E747}" type="presParOf" srcId="{640C5D54-9A3A-4E46-AF40-AD34A4D6F6D1}" destId="{E18C32C6-F5BC-4CFC-80EA-DF0BFD1DFA93}" srcOrd="3" destOrd="0" presId="urn:microsoft.com/office/officeart/2005/8/layout/hList1"/>
    <dgm:cxn modelId="{A4DA9D46-5772-43C8-933B-45A72DA47855}" type="presParOf" srcId="{640C5D54-9A3A-4E46-AF40-AD34A4D6F6D1}" destId="{1BE3952D-3B3A-47D4-9AA6-5D1523817AF2}" srcOrd="4" destOrd="0" presId="urn:microsoft.com/office/officeart/2005/8/layout/hList1"/>
    <dgm:cxn modelId="{D61F6AD1-F5FE-4144-9C70-53BC4E0F1E4F}" type="presParOf" srcId="{1BE3952D-3B3A-47D4-9AA6-5D1523817AF2}" destId="{247BF15A-07A4-4616-8B71-6657F0C00376}" srcOrd="0" destOrd="0" presId="urn:microsoft.com/office/officeart/2005/8/layout/hList1"/>
    <dgm:cxn modelId="{CD5A62C0-A78D-4099-B02E-885478DFCF7B}" type="presParOf" srcId="{1BE3952D-3B3A-47D4-9AA6-5D1523817AF2}" destId="{69E2D13B-D685-408E-8173-78C121105989}"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C9F8CD-95A6-4289-A55C-12811D6E7735}">
      <dsp:nvSpPr>
        <dsp:cNvPr id="0" name=""/>
        <dsp:cNvSpPr/>
      </dsp:nvSpPr>
      <dsp:spPr>
        <a:xfrm>
          <a:off x="1805" y="217265"/>
          <a:ext cx="1760636" cy="316800"/>
        </a:xfrm>
        <a:prstGeom prst="rect">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IN" sz="1100" b="1" kern="1200">
              <a:solidFill>
                <a:srgbClr val="7030A0"/>
              </a:solidFill>
              <a:latin typeface="Bookman Old Style" panose="02050604050505020204" pitchFamily="18" charset="0"/>
            </a:rPr>
            <a:t>ADMINISTRATIVE</a:t>
          </a:r>
        </a:p>
      </dsp:txBody>
      <dsp:txXfrm>
        <a:off x="1805" y="217265"/>
        <a:ext cx="1760636" cy="316800"/>
      </dsp:txXfrm>
    </dsp:sp>
    <dsp:sp modelId="{18E1C5E5-AE39-4AD3-87C8-2F368F81A17C}">
      <dsp:nvSpPr>
        <dsp:cNvPr id="0" name=""/>
        <dsp:cNvSpPr/>
      </dsp:nvSpPr>
      <dsp:spPr>
        <a:xfrm>
          <a:off x="1805" y="534065"/>
          <a:ext cx="1760636" cy="2906268"/>
        </a:xfrm>
        <a:prstGeom prst="rect">
          <a:avLst/>
        </a:prstGeom>
        <a:solidFill>
          <a:schemeClr val="accent5">
            <a:tint val="40000"/>
            <a:alpha val="90000"/>
            <a:hueOff val="0"/>
            <a:satOff val="0"/>
            <a:lumOff val="0"/>
            <a:alphaOff val="0"/>
          </a:schemeClr>
        </a:solidFill>
        <a:ln w="9525" cap="flat" cmpd="sng" algn="ctr">
          <a:solidFill>
            <a:schemeClr val="accent5">
              <a:tint val="40000"/>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IQAC</a:t>
          </a: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Board of Studies</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College Magazine Committee</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Parent, Teacher, Student Coordination Committee</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Grievances Redressal Cell and Anti-ragging Committee </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Alumni Association</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Hostel Committee</a:t>
          </a:r>
        </a:p>
      </dsp:txBody>
      <dsp:txXfrm>
        <a:off x="1805" y="534065"/>
        <a:ext cx="1760636" cy="2906268"/>
      </dsp:txXfrm>
    </dsp:sp>
    <dsp:sp modelId="{AFB53D7D-7FEA-415F-8172-7D40DD84DA57}">
      <dsp:nvSpPr>
        <dsp:cNvPr id="0" name=""/>
        <dsp:cNvSpPr/>
      </dsp:nvSpPr>
      <dsp:spPr>
        <a:xfrm>
          <a:off x="2008931" y="217265"/>
          <a:ext cx="1760636" cy="316800"/>
        </a:xfrm>
        <a:prstGeom prst="rect">
          <a:avLst/>
        </a:prstGeom>
        <a:gradFill rotWithShape="0">
          <a:gsLst>
            <a:gs pos="0">
              <a:schemeClr val="accent5">
                <a:hueOff val="-4966938"/>
                <a:satOff val="19906"/>
                <a:lumOff val="4314"/>
                <a:alphaOff val="0"/>
                <a:shade val="51000"/>
                <a:satMod val="130000"/>
              </a:schemeClr>
            </a:gs>
            <a:gs pos="80000">
              <a:schemeClr val="accent5">
                <a:hueOff val="-4966938"/>
                <a:satOff val="19906"/>
                <a:lumOff val="4314"/>
                <a:alphaOff val="0"/>
                <a:shade val="93000"/>
                <a:satMod val="130000"/>
              </a:schemeClr>
            </a:gs>
            <a:gs pos="100000">
              <a:schemeClr val="accent5">
                <a:hueOff val="-4966938"/>
                <a:satOff val="19906"/>
                <a:lumOff val="431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IN" sz="1100" b="1" kern="1200">
              <a:solidFill>
                <a:srgbClr val="7030A0"/>
              </a:solidFill>
              <a:latin typeface="Bookman Old Style" panose="02050604050505020204" pitchFamily="18" charset="0"/>
            </a:rPr>
            <a:t>ACADEMIC</a:t>
          </a:r>
        </a:p>
      </dsp:txBody>
      <dsp:txXfrm>
        <a:off x="2008931" y="217265"/>
        <a:ext cx="1760636" cy="316800"/>
      </dsp:txXfrm>
    </dsp:sp>
    <dsp:sp modelId="{F7779C65-55D4-4E46-9144-13FC517D5DE3}">
      <dsp:nvSpPr>
        <dsp:cNvPr id="0" name=""/>
        <dsp:cNvSpPr/>
      </dsp:nvSpPr>
      <dsp:spPr>
        <a:xfrm>
          <a:off x="2008931" y="534065"/>
          <a:ext cx="1760636" cy="2906268"/>
        </a:xfrm>
        <a:prstGeom prst="rect">
          <a:avLst/>
        </a:prstGeom>
        <a:solidFill>
          <a:schemeClr val="accent5">
            <a:tint val="40000"/>
            <a:alpha val="90000"/>
            <a:hueOff val="-5370241"/>
            <a:satOff val="24126"/>
            <a:lumOff val="1658"/>
            <a:alphaOff val="0"/>
          </a:schemeClr>
        </a:solidFill>
        <a:ln w="9525" cap="flat" cmpd="sng" algn="ctr">
          <a:solidFill>
            <a:schemeClr val="accent5">
              <a:tint val="40000"/>
              <a:alpha val="90000"/>
              <a:hueOff val="-5370241"/>
              <a:satOff val="24126"/>
              <a:lumOff val="1658"/>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Science Forum</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Institution Innovation Council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Intellectual Property Rights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Learning Development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Career Guidance and Counselling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Training and Placement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Entrepreneurship Development Cell</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Department Associations</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Library Committee</a:t>
          </a:r>
        </a:p>
        <a:p>
          <a:pPr marL="57150" lvl="1" indent="-57150" algn="l" defTabSz="488950">
            <a:lnSpc>
              <a:spcPct val="90000"/>
            </a:lnSpc>
            <a:spcBef>
              <a:spcPct val="0"/>
            </a:spcBef>
            <a:spcAft>
              <a:spcPct val="15000"/>
            </a:spcAft>
            <a:buFont typeface="+mj-lt"/>
            <a:buAutoNum type="arabicPeriod"/>
          </a:pPr>
          <a:endParaRPr lang="en-IN" sz="1100" kern="1200">
            <a:solidFill>
              <a:srgbClr val="002060"/>
            </a:solidFill>
            <a:latin typeface="Bookman Old Style" panose="02050604050505020204" pitchFamily="18" charset="0"/>
          </a:endParaRPr>
        </a:p>
      </dsp:txBody>
      <dsp:txXfrm>
        <a:off x="2008931" y="534065"/>
        <a:ext cx="1760636" cy="2906268"/>
      </dsp:txXfrm>
    </dsp:sp>
    <dsp:sp modelId="{247BF15A-07A4-4616-8B71-6657F0C00376}">
      <dsp:nvSpPr>
        <dsp:cNvPr id="0" name=""/>
        <dsp:cNvSpPr/>
      </dsp:nvSpPr>
      <dsp:spPr>
        <a:xfrm>
          <a:off x="4016057" y="217265"/>
          <a:ext cx="1760636" cy="316800"/>
        </a:xfrm>
        <a:prstGeom prst="rect">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en-IN" sz="1100" b="1" kern="1200">
              <a:solidFill>
                <a:srgbClr val="7030A0"/>
              </a:solidFill>
              <a:latin typeface="Bookman Old Style" panose="02050604050505020204" pitchFamily="18" charset="0"/>
            </a:rPr>
            <a:t>SOCIAL</a:t>
          </a:r>
        </a:p>
      </dsp:txBody>
      <dsp:txXfrm>
        <a:off x="4016057" y="217265"/>
        <a:ext cx="1760636" cy="316800"/>
      </dsp:txXfrm>
    </dsp:sp>
    <dsp:sp modelId="{69E2D13B-D685-408E-8173-78C121105989}">
      <dsp:nvSpPr>
        <dsp:cNvPr id="0" name=""/>
        <dsp:cNvSpPr/>
      </dsp:nvSpPr>
      <dsp:spPr>
        <a:xfrm>
          <a:off x="4016057" y="534065"/>
          <a:ext cx="1760636" cy="2906268"/>
        </a:xfrm>
        <a:prstGeom prst="rect">
          <a:avLst/>
        </a:prstGeom>
        <a:solidFill>
          <a:schemeClr val="accent5">
            <a:tint val="40000"/>
            <a:alpha val="90000"/>
            <a:hueOff val="-10740482"/>
            <a:satOff val="48253"/>
            <a:lumOff val="3317"/>
            <a:alphaOff val="0"/>
          </a:schemeClr>
        </a:solidFill>
        <a:ln w="9525" cap="flat" cmpd="sng" algn="ctr">
          <a:solidFill>
            <a:schemeClr val="accent5">
              <a:tint val="40000"/>
              <a:alpha val="90000"/>
              <a:hueOff val="-10740482"/>
              <a:satOff val="48253"/>
              <a:lumOff val="3317"/>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Font typeface="+mj-lt"/>
            <a:buNone/>
          </a:pP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National Service Scheme</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National Cadet Corps</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US" sz="1100" kern="1200">
              <a:solidFill>
                <a:srgbClr val="002060"/>
              </a:solidFill>
              <a:latin typeface="Bookman Old Style" panose="02050604050505020204" pitchFamily="18" charset="0"/>
            </a:rPr>
            <a:t>Citizen Consumer Club</a:t>
          </a:r>
          <a:endParaRPr lang="en-IN" sz="1100" kern="1200">
            <a:solidFill>
              <a:srgbClr val="002060"/>
            </a:solidFill>
            <a:latin typeface="Bookman Old Style" panose="02050604050505020204" pitchFamily="18" charset="0"/>
          </a:endParaRP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AID India Kongu Chapter</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Eco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Ethics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Red Ribbon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Rotaract Club</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Centre of Mind </a:t>
          </a:r>
        </a:p>
        <a:p>
          <a:pPr marL="57150" lvl="1" indent="-57150" algn="l" defTabSz="488950">
            <a:lnSpc>
              <a:spcPct val="90000"/>
            </a:lnSpc>
            <a:spcBef>
              <a:spcPct val="0"/>
            </a:spcBef>
            <a:spcAft>
              <a:spcPct val="15000"/>
            </a:spcAft>
            <a:buFont typeface="+mj-lt"/>
            <a:buAutoNum type="arabicPeriod"/>
          </a:pPr>
          <a:r>
            <a:rPr lang="en-IN" sz="1100" kern="1200">
              <a:solidFill>
                <a:srgbClr val="002060"/>
              </a:solidFill>
              <a:latin typeface="Bookman Old Style" panose="02050604050505020204" pitchFamily="18" charset="0"/>
            </a:rPr>
            <a:t>Youth Red Cross</a:t>
          </a:r>
        </a:p>
      </dsp:txBody>
      <dsp:txXfrm>
        <a:off x="4016057" y="534065"/>
        <a:ext cx="1760636" cy="2906268"/>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2592-A6EE-4657-9A30-6FD501A51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GD</dc:creator>
  <cp:lastModifiedBy>Kongu</cp:lastModifiedBy>
  <cp:revision>10</cp:revision>
  <cp:lastPrinted>2023-01-31T06:42:00Z</cp:lastPrinted>
  <dcterms:created xsi:type="dcterms:W3CDTF">2023-01-31T06:12:00Z</dcterms:created>
  <dcterms:modified xsi:type="dcterms:W3CDTF">2023-02-18T10:35:00Z</dcterms:modified>
</cp:coreProperties>
</file>