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7D" w:rsidRDefault="000A4F7D">
      <w:pPr>
        <w:rPr>
          <w:rFonts w:ascii="Times New Roman" w:hAnsi="Times New Roman" w:cs="Times New Roman"/>
          <w:sz w:val="24"/>
          <w:szCs w:val="24"/>
        </w:rPr>
      </w:pPr>
      <w:r w:rsidRPr="00B22532">
        <w:rPr>
          <w:rFonts w:ascii="Times New Roman" w:hAnsi="Times New Roman" w:cs="Times New Roman"/>
          <w:sz w:val="24"/>
          <w:szCs w:val="24"/>
        </w:rPr>
        <w:t xml:space="preserve">2.6.1 </w:t>
      </w:r>
      <w:r w:rsidRPr="00B22532">
        <w:rPr>
          <w:rFonts w:ascii="Times New Roman" w:hAnsi="Times New Roman" w:cs="Times New Roman"/>
          <w:b/>
          <w:sz w:val="24"/>
          <w:szCs w:val="24"/>
        </w:rPr>
        <w:t>Programme and course outcomes for all Programmes offered by the institution are stated and displayed on website and communicated to teachers and students.</w:t>
      </w:r>
      <w:r w:rsidRPr="00B22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9E8" w:rsidRPr="00B22532" w:rsidRDefault="001959E8" w:rsidP="001959E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532">
        <w:rPr>
          <w:rFonts w:ascii="Times New Roman" w:eastAsia="Times New Roman" w:hAnsi="Times New Roman" w:cs="Times New Roman"/>
          <w:b/>
          <w:sz w:val="24"/>
          <w:szCs w:val="24"/>
        </w:rPr>
        <w:t>Outcome Based Education</w:t>
      </w:r>
    </w:p>
    <w:p w:rsidR="00B7109B" w:rsidRDefault="00D044C6" w:rsidP="00B7109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2532">
        <w:rPr>
          <w:rFonts w:ascii="Times New Roman" w:eastAsia="Times New Roman" w:hAnsi="Times New Roman" w:cs="Times New Roman"/>
          <w:sz w:val="24"/>
          <w:szCs w:val="24"/>
        </w:rPr>
        <w:t>The I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 xml:space="preserve">nstitution caters to all sorts of contemporary </w:t>
      </w:r>
      <w:r w:rsidR="009D1FB7">
        <w:rPr>
          <w:rFonts w:ascii="Times New Roman" w:eastAsia="Times New Roman" w:hAnsi="Times New Roman" w:cs="Times New Roman"/>
          <w:sz w:val="24"/>
          <w:szCs w:val="24"/>
        </w:rPr>
        <w:t>u</w:t>
      </w:r>
      <w:r w:rsidR="009D1FB7" w:rsidRPr="00B22532">
        <w:rPr>
          <w:rFonts w:ascii="Times New Roman" w:eastAsia="Times New Roman" w:hAnsi="Times New Roman" w:cs="Times New Roman"/>
          <w:sz w:val="24"/>
          <w:szCs w:val="24"/>
        </w:rPr>
        <w:t>pdation</w:t>
      </w:r>
      <w:r w:rsidR="009D1F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 xml:space="preserve"> notably </w:t>
      </w:r>
      <w:r w:rsidR="005E24C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 xml:space="preserve">Outcome Based Education in </w:t>
      </w:r>
      <w:r w:rsidR="009D1FB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 xml:space="preserve"> effective way. In accordance with OBE’s vision to assess </w:t>
      </w:r>
      <w:r w:rsidR="001C3A60">
        <w:rPr>
          <w:rFonts w:ascii="Times New Roman" w:eastAsia="Times New Roman" w:hAnsi="Times New Roman" w:cs="Times New Roman"/>
          <w:sz w:val="24"/>
          <w:szCs w:val="24"/>
        </w:rPr>
        <w:t xml:space="preserve">the graduate attributes, 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 xml:space="preserve">social, regional and national interests of </w:t>
      </w:r>
      <w:r w:rsidR="008A2A6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>learning community, the institution frames its own Programme Outcomes (PO)</w:t>
      </w:r>
      <w:r w:rsidR="009D1FB7" w:rsidRPr="00B22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D1FB7">
        <w:rPr>
          <w:rFonts w:ascii="Times New Roman" w:eastAsia="Times New Roman" w:hAnsi="Times New Roman" w:cs="Times New Roman"/>
          <w:sz w:val="24"/>
          <w:szCs w:val="24"/>
        </w:rPr>
        <w:t xml:space="preserve">The Departments exclusively frame </w:t>
      </w:r>
      <w:r w:rsidR="001959E8" w:rsidRPr="00B22532">
        <w:rPr>
          <w:rFonts w:ascii="Times New Roman" w:eastAsia="Times New Roman" w:hAnsi="Times New Roman" w:cs="Times New Roman"/>
          <w:sz w:val="24"/>
          <w:szCs w:val="24"/>
        </w:rPr>
        <w:t xml:space="preserve">Programme Specific Outcomes (PSO) and Course Outcomes (CO) </w:t>
      </w:r>
      <w:r w:rsidR="00F90C36">
        <w:rPr>
          <w:rFonts w:ascii="Times New Roman" w:eastAsia="Times New Roman" w:hAnsi="Times New Roman" w:cs="Times New Roman"/>
          <w:sz w:val="24"/>
          <w:szCs w:val="24"/>
        </w:rPr>
        <w:t>based on the demands of</w:t>
      </w:r>
      <w:r w:rsidR="009D1FB7">
        <w:rPr>
          <w:rFonts w:ascii="Times New Roman" w:eastAsia="Times New Roman" w:hAnsi="Times New Roman" w:cs="Times New Roman"/>
          <w:sz w:val="24"/>
          <w:szCs w:val="24"/>
        </w:rPr>
        <w:t xml:space="preserve"> academic and career challenges. </w:t>
      </w:r>
      <w:r w:rsidR="00BD11AF">
        <w:rPr>
          <w:rFonts w:ascii="Times New Roman" w:eastAsia="Times New Roman" w:hAnsi="Times New Roman" w:cs="Times New Roman"/>
          <w:sz w:val="24"/>
          <w:szCs w:val="24"/>
        </w:rPr>
        <w:t>All outcomes are</w:t>
      </w:r>
      <w:r w:rsidR="00B7109B"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1AF">
        <w:rPr>
          <w:rFonts w:ascii="Times New Roman" w:eastAsia="Times New Roman" w:hAnsi="Times New Roman" w:cs="Times New Roman"/>
          <w:sz w:val="24"/>
          <w:szCs w:val="24"/>
        </w:rPr>
        <w:t xml:space="preserve">placed in the </w:t>
      </w:r>
      <w:r w:rsidR="00B7109B" w:rsidRPr="00B22532">
        <w:rPr>
          <w:rFonts w:ascii="Times New Roman" w:eastAsia="Times New Roman" w:hAnsi="Times New Roman" w:cs="Times New Roman"/>
          <w:sz w:val="24"/>
          <w:szCs w:val="24"/>
        </w:rPr>
        <w:t>Statutory Bodies</w:t>
      </w:r>
      <w:r w:rsidR="00BD11AF">
        <w:rPr>
          <w:rFonts w:ascii="Times New Roman" w:eastAsia="Times New Roman" w:hAnsi="Times New Roman" w:cs="Times New Roman"/>
          <w:sz w:val="24"/>
          <w:szCs w:val="24"/>
        </w:rPr>
        <w:t xml:space="preserve"> meet</w:t>
      </w:r>
      <w:r w:rsidR="00B7109B" w:rsidRPr="00B22532">
        <w:rPr>
          <w:rFonts w:ascii="Times New Roman" w:eastAsia="Times New Roman" w:hAnsi="Times New Roman" w:cs="Times New Roman"/>
          <w:sz w:val="24"/>
          <w:szCs w:val="24"/>
        </w:rPr>
        <w:t xml:space="preserve"> for approval through Curric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>ulum Development Cell</w:t>
      </w:r>
      <w:r w:rsidR="006B39E8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B645F3">
        <w:rPr>
          <w:rFonts w:ascii="Times New Roman" w:eastAsia="Times New Roman" w:hAnsi="Times New Roman" w:cs="Times New Roman"/>
          <w:sz w:val="24"/>
          <w:szCs w:val="24"/>
        </w:rPr>
        <w:t xml:space="preserve"> for further approval in </w:t>
      </w:r>
      <w:r w:rsidR="009D1FB7" w:rsidRPr="00BD11AF">
        <w:rPr>
          <w:rFonts w:ascii="Times New Roman" w:eastAsia="Times New Roman" w:hAnsi="Times New Roman" w:cs="Times New Roman"/>
          <w:sz w:val="24"/>
          <w:szCs w:val="24"/>
        </w:rPr>
        <w:t>Board of Studies</w:t>
      </w:r>
      <w:r w:rsidR="00BD11AF">
        <w:rPr>
          <w:rFonts w:ascii="Times New Roman" w:eastAsia="Times New Roman" w:hAnsi="Times New Roman" w:cs="Times New Roman"/>
          <w:sz w:val="24"/>
          <w:szCs w:val="24"/>
        </w:rPr>
        <w:t xml:space="preserve"> of the respective Departments</w:t>
      </w:r>
      <w:r w:rsidR="00B7109B" w:rsidRPr="00BD11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109B"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A69">
        <w:rPr>
          <w:rFonts w:ascii="Times New Roman" w:hAnsi="Times New Roman" w:cs="Times New Roman"/>
          <w:sz w:val="24"/>
          <w:szCs w:val="24"/>
        </w:rPr>
        <w:t xml:space="preserve">Outcome </w:t>
      </w:r>
      <w:r w:rsidRPr="00B22532">
        <w:rPr>
          <w:rFonts w:ascii="Times New Roman" w:hAnsi="Times New Roman" w:cs="Times New Roman"/>
          <w:sz w:val="24"/>
          <w:szCs w:val="24"/>
        </w:rPr>
        <w:t xml:space="preserve">Based Curriculum has been introduced </w:t>
      </w:r>
      <w:r w:rsidR="008A2A69">
        <w:rPr>
          <w:rFonts w:ascii="Times New Roman" w:hAnsi="Times New Roman" w:cs="Times New Roman"/>
          <w:sz w:val="24"/>
          <w:szCs w:val="24"/>
        </w:rPr>
        <w:t xml:space="preserve">in the Institution </w:t>
      </w:r>
      <w:r w:rsidRPr="00B22532">
        <w:rPr>
          <w:rFonts w:ascii="Times New Roman" w:hAnsi="Times New Roman" w:cs="Times New Roman"/>
          <w:sz w:val="24"/>
          <w:szCs w:val="24"/>
        </w:rPr>
        <w:t>for all the programmes from the year 2017-2018</w:t>
      </w:r>
      <w:r w:rsidR="008C6521">
        <w:rPr>
          <w:rFonts w:ascii="Times New Roman" w:hAnsi="Times New Roman" w:cs="Times New Roman"/>
          <w:sz w:val="24"/>
          <w:szCs w:val="24"/>
        </w:rPr>
        <w:t xml:space="preserve"> onwards</w:t>
      </w:r>
      <w:r w:rsidRPr="00B22532">
        <w:rPr>
          <w:rFonts w:ascii="Times New Roman" w:hAnsi="Times New Roman" w:cs="Times New Roman"/>
          <w:sz w:val="24"/>
          <w:szCs w:val="24"/>
        </w:rPr>
        <w:t>. Seven POs and five PSOs have bee</w:t>
      </w:r>
      <w:r w:rsidR="008A2A69">
        <w:rPr>
          <w:rFonts w:ascii="Times New Roman" w:hAnsi="Times New Roman" w:cs="Times New Roman"/>
          <w:sz w:val="24"/>
          <w:szCs w:val="24"/>
        </w:rPr>
        <w:t>n framed for each programme of Arts and S</w:t>
      </w:r>
      <w:r w:rsidRPr="00B22532">
        <w:rPr>
          <w:rFonts w:ascii="Times New Roman" w:hAnsi="Times New Roman" w:cs="Times New Roman"/>
          <w:sz w:val="24"/>
          <w:szCs w:val="24"/>
        </w:rPr>
        <w:t xml:space="preserve">cience </w:t>
      </w:r>
      <w:r w:rsidR="008A2A69">
        <w:rPr>
          <w:rFonts w:ascii="Times New Roman" w:hAnsi="Times New Roman" w:cs="Times New Roman"/>
          <w:sz w:val="24"/>
          <w:szCs w:val="24"/>
        </w:rPr>
        <w:t xml:space="preserve">disciplines </w:t>
      </w:r>
      <w:r w:rsidR="006B39E8">
        <w:rPr>
          <w:rFonts w:ascii="Times New Roman" w:hAnsi="Times New Roman" w:cs="Times New Roman"/>
          <w:sz w:val="24"/>
          <w:szCs w:val="24"/>
        </w:rPr>
        <w:t xml:space="preserve">separately. Besides </w:t>
      </w:r>
      <w:r w:rsidRPr="00B22532">
        <w:rPr>
          <w:rFonts w:ascii="Times New Roman" w:hAnsi="Times New Roman" w:cs="Times New Roman"/>
          <w:sz w:val="24"/>
          <w:szCs w:val="24"/>
        </w:rPr>
        <w:t xml:space="preserve">five COs </w:t>
      </w:r>
      <w:r w:rsidR="008A2A69">
        <w:rPr>
          <w:rFonts w:ascii="Times New Roman" w:hAnsi="Times New Roman" w:cs="Times New Roman"/>
          <w:sz w:val="24"/>
          <w:szCs w:val="24"/>
        </w:rPr>
        <w:t>for each course</w:t>
      </w:r>
      <w:r w:rsidR="006B39E8">
        <w:rPr>
          <w:rFonts w:ascii="Times New Roman" w:hAnsi="Times New Roman" w:cs="Times New Roman"/>
          <w:sz w:val="24"/>
          <w:szCs w:val="24"/>
        </w:rPr>
        <w:t xml:space="preserve">, </w:t>
      </w:r>
      <w:r w:rsidRPr="00B22532">
        <w:rPr>
          <w:rFonts w:ascii="Times New Roman" w:hAnsi="Times New Roman" w:cs="Times New Roman"/>
          <w:sz w:val="24"/>
          <w:szCs w:val="24"/>
        </w:rPr>
        <w:t xml:space="preserve">their relationship matrices </w:t>
      </w:r>
      <w:r w:rsidR="0024777B" w:rsidRPr="00B22532">
        <w:rPr>
          <w:rFonts w:ascii="Times New Roman" w:hAnsi="Times New Roman" w:cs="Times New Roman"/>
          <w:sz w:val="24"/>
          <w:szCs w:val="24"/>
        </w:rPr>
        <w:t xml:space="preserve">with POs and PSOs </w:t>
      </w:r>
      <w:r w:rsidRPr="00B22532">
        <w:rPr>
          <w:rFonts w:ascii="Times New Roman" w:hAnsi="Times New Roman" w:cs="Times New Roman"/>
          <w:sz w:val="24"/>
          <w:szCs w:val="24"/>
        </w:rPr>
        <w:t xml:space="preserve">are </w:t>
      </w:r>
      <w:r w:rsidR="006B39E8">
        <w:rPr>
          <w:rFonts w:ascii="Times New Roman" w:hAnsi="Times New Roman" w:cs="Times New Roman"/>
          <w:sz w:val="24"/>
          <w:szCs w:val="24"/>
        </w:rPr>
        <w:t xml:space="preserve">also </w:t>
      </w:r>
      <w:r w:rsidR="00BD11AF">
        <w:rPr>
          <w:rFonts w:ascii="Times New Roman" w:hAnsi="Times New Roman" w:cs="Times New Roman"/>
          <w:sz w:val="24"/>
          <w:szCs w:val="24"/>
        </w:rPr>
        <w:t>formulated</w:t>
      </w:r>
      <w:r w:rsidRPr="00B22532">
        <w:rPr>
          <w:rFonts w:ascii="Times New Roman" w:hAnsi="Times New Roman" w:cs="Times New Roman"/>
          <w:sz w:val="24"/>
          <w:szCs w:val="24"/>
        </w:rPr>
        <w:t>.</w:t>
      </w:r>
    </w:p>
    <w:p w:rsidR="0085105D" w:rsidRDefault="001C3A60" w:rsidP="00BD1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38735</wp:posOffset>
            </wp:positionV>
            <wp:extent cx="3327400" cy="3081020"/>
            <wp:effectExtent l="19050" t="0" r="6350" b="0"/>
            <wp:wrapTight wrapText="bothSides">
              <wp:wrapPolygon edited="0">
                <wp:start x="-124" y="0"/>
                <wp:lineTo x="-124" y="21502"/>
                <wp:lineTo x="21641" y="21502"/>
                <wp:lineTo x="21641" y="0"/>
                <wp:lineTo x="-124" y="0"/>
              </wp:wrapPolygon>
            </wp:wrapTight>
            <wp:docPr id="2" name="Picture 2" descr="E:\staff\CR\NAAC\2.6.1, 2.6.2\Course outcome\Course outcom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aff\CR\NAAC\2.6.1, 2.6.2\Course outcome\Course outcome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6620" b="15679"/>
                    <a:stretch/>
                  </pic:blipFill>
                  <pic:spPr bwMode="auto">
                    <a:xfrm>
                      <a:off x="0" y="0"/>
                      <a:ext cx="3327400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5105D" w:rsidRDefault="0085105D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85105D" w:rsidRPr="001C3A60" w:rsidRDefault="0085105D" w:rsidP="00BD11AF">
      <w:pPr>
        <w:rPr>
          <w:rFonts w:ascii="Times New Roman" w:hAnsi="Times New Roman" w:cs="Times New Roman"/>
          <w:b/>
          <w:sz w:val="20"/>
          <w:szCs w:val="24"/>
        </w:rPr>
      </w:pPr>
    </w:p>
    <w:p w:rsidR="0085105D" w:rsidRDefault="0085105D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85105D" w:rsidRDefault="0085105D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85105D" w:rsidRDefault="0085105D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85105D" w:rsidRDefault="0085105D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1C3A60" w:rsidRDefault="001C3A60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1C3A60" w:rsidRDefault="001C3A60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1C3A60" w:rsidRDefault="001C3A60" w:rsidP="00BD11AF">
      <w:pPr>
        <w:rPr>
          <w:rFonts w:ascii="Times New Roman" w:hAnsi="Times New Roman" w:cs="Times New Roman"/>
          <w:b/>
          <w:sz w:val="24"/>
          <w:szCs w:val="24"/>
        </w:rPr>
      </w:pPr>
    </w:p>
    <w:p w:rsidR="0085105D" w:rsidRDefault="00F13F0D" w:rsidP="00F13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2.6.1 (a) Graduate Attributes</w:t>
      </w:r>
    </w:p>
    <w:p w:rsidR="00A642CB" w:rsidRPr="00BD11AF" w:rsidRDefault="00F42157" w:rsidP="00BD11AF">
      <w:pPr>
        <w:rPr>
          <w:rFonts w:ascii="Times New Roman" w:hAnsi="Times New Roman" w:cs="Times New Roman"/>
          <w:b/>
          <w:sz w:val="24"/>
          <w:szCs w:val="24"/>
        </w:rPr>
      </w:pPr>
      <w:r w:rsidRPr="00B22532">
        <w:rPr>
          <w:rFonts w:ascii="Times New Roman" w:hAnsi="Times New Roman" w:cs="Times New Roman"/>
          <w:b/>
          <w:sz w:val="24"/>
          <w:szCs w:val="24"/>
        </w:rPr>
        <w:t xml:space="preserve">Framing of </w:t>
      </w:r>
      <w:r w:rsidR="00567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532">
        <w:rPr>
          <w:rFonts w:ascii="Times New Roman" w:hAnsi="Times New Roman" w:cs="Times New Roman"/>
          <w:b/>
          <w:sz w:val="24"/>
          <w:szCs w:val="24"/>
        </w:rPr>
        <w:t xml:space="preserve">Outcomes </w:t>
      </w:r>
    </w:p>
    <w:p w:rsidR="00A642CB" w:rsidRPr="00BD11AF" w:rsidRDefault="00BD11AF" w:rsidP="00BD11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32">
        <w:rPr>
          <w:rFonts w:ascii="Times New Roman" w:eastAsia="Times New Roman" w:hAnsi="Times New Roman" w:cs="Times New Roman"/>
          <w:b/>
          <w:sz w:val="24"/>
          <w:szCs w:val="24"/>
        </w:rPr>
        <w:t>Programme Outcomes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 of the college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 designed </w:t>
      </w:r>
      <w:r w:rsidR="00C705D3">
        <w:rPr>
          <w:rFonts w:ascii="Times New Roman" w:eastAsia="Times New Roman" w:hAnsi="Times New Roman" w:cs="Times New Roman"/>
          <w:sz w:val="24"/>
          <w:szCs w:val="24"/>
        </w:rPr>
        <w:t xml:space="preserve">distinctly for Arts and Science streams at 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="00C705D3">
        <w:rPr>
          <w:rFonts w:ascii="Times New Roman" w:eastAsia="Times New Roman" w:hAnsi="Times New Roman" w:cs="Times New Roman"/>
          <w:sz w:val="24"/>
          <w:szCs w:val="24"/>
        </w:rPr>
        <w:t>U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>G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C705D3">
        <w:rPr>
          <w:rFonts w:ascii="Times New Roman" w:eastAsia="Times New Roman" w:hAnsi="Times New Roman" w:cs="Times New Roman"/>
          <w:sz w:val="24"/>
          <w:szCs w:val="24"/>
        </w:rPr>
        <w:t>P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>G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5D3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 xml:space="preserve">based the 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>ions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Academic experts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>. Several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 xml:space="preserve"> Graduate Attributes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notably Critical Thinking, Effective Communication, Social Interaction, Effective Citizenship, Ethics, Environmental Sustainability and Self Directed Life Long Learning have been prescribed to be the POs of </w:t>
      </w:r>
      <w:r>
        <w:rPr>
          <w:rFonts w:ascii="Times New Roman" w:eastAsia="Times New Roman" w:hAnsi="Times New Roman" w:cs="Times New Roman"/>
          <w:sz w:val="24"/>
          <w:szCs w:val="24"/>
        </w:rPr>
        <w:t>all the Programmes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C8C" w:rsidRDefault="00B82C8C" w:rsidP="0024777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3B" w:rsidRDefault="00A642CB" w:rsidP="002477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11AF">
        <w:rPr>
          <w:rFonts w:ascii="Times New Roman" w:eastAsia="Times New Roman" w:hAnsi="Times New Roman" w:cs="Times New Roman"/>
          <w:b/>
          <w:sz w:val="24"/>
          <w:szCs w:val="24"/>
        </w:rPr>
        <w:t>Programme Specific Outcome</w:t>
      </w:r>
      <w:r w:rsidR="00BD11AF" w:rsidRPr="00BD11A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D11A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00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04AC" w:rsidRPr="00A004A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D11AF" w:rsidRPr="0098043A">
        <w:rPr>
          <w:rFonts w:ascii="Times New Roman" w:eastAsia="Times New Roman" w:hAnsi="Times New Roman" w:cs="Times New Roman"/>
          <w:sz w:val="24"/>
          <w:szCs w:val="24"/>
        </w:rPr>
        <w:t xml:space="preserve"> expected </w:t>
      </w:r>
      <w:r w:rsidRPr="0098043A">
        <w:rPr>
          <w:rFonts w:ascii="Times New Roman" w:eastAsia="Times New Roman" w:hAnsi="Times New Roman" w:cs="Times New Roman"/>
          <w:sz w:val="24"/>
          <w:szCs w:val="24"/>
        </w:rPr>
        <w:t xml:space="preserve">efficiency over </w:t>
      </w:r>
      <w:r w:rsidR="0024777B" w:rsidRPr="0098043A">
        <w:rPr>
          <w:rFonts w:ascii="Times New Roman" w:eastAsia="Times New Roman" w:hAnsi="Times New Roman" w:cs="Times New Roman"/>
          <w:sz w:val="24"/>
          <w:szCs w:val="24"/>
        </w:rPr>
        <w:t xml:space="preserve">specific skills </w:t>
      </w:r>
      <w:r w:rsidR="0098043A" w:rsidRPr="0098043A">
        <w:rPr>
          <w:rFonts w:ascii="Times New Roman" w:eastAsia="Times New Roman" w:hAnsi="Times New Roman" w:cs="Times New Roman"/>
          <w:sz w:val="24"/>
          <w:szCs w:val="24"/>
        </w:rPr>
        <w:t>with relevant to</w:t>
      </w:r>
      <w:r w:rsidR="0024777B" w:rsidRPr="0098043A">
        <w:rPr>
          <w:rFonts w:ascii="Times New Roman" w:eastAsia="Times New Roman" w:hAnsi="Times New Roman" w:cs="Times New Roman"/>
          <w:sz w:val="24"/>
          <w:szCs w:val="24"/>
        </w:rPr>
        <w:t xml:space="preserve"> the domain area</w:t>
      </w:r>
      <w:r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4AC">
        <w:rPr>
          <w:rFonts w:ascii="Times New Roman" w:eastAsia="Times New Roman" w:hAnsi="Times New Roman" w:cs="Times New Roman"/>
          <w:sz w:val="24"/>
          <w:szCs w:val="24"/>
        </w:rPr>
        <w:t xml:space="preserve">of individual </w:t>
      </w:r>
      <w:r w:rsidR="0024777B" w:rsidRPr="00B22532">
        <w:rPr>
          <w:rFonts w:ascii="Times New Roman" w:eastAsia="Times New Roman" w:hAnsi="Times New Roman" w:cs="Times New Roman"/>
          <w:sz w:val="24"/>
          <w:szCs w:val="24"/>
        </w:rPr>
        <w:t>Departments</w:t>
      </w:r>
      <w:r w:rsidR="00A004AC">
        <w:rPr>
          <w:rFonts w:ascii="Times New Roman" w:eastAsia="Times New Roman" w:hAnsi="Times New Roman" w:cs="Times New Roman"/>
          <w:sz w:val="24"/>
          <w:szCs w:val="24"/>
        </w:rPr>
        <w:t xml:space="preserve"> are formulated at the unified efforts of Head of the Department and Faculty Members</w:t>
      </w:r>
      <w:r w:rsidR="0024777B"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5128" w:rsidRDefault="0098043A" w:rsidP="003C5B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43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Course outcomes</w:t>
      </w:r>
      <w:r w:rsidRPr="00B2253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are designed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based on the</w:t>
      </w:r>
      <w:r w:rsidR="00DC23BB" w:rsidRPr="00DC23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="00DC23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expected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productive applicability </w:t>
      </w:r>
      <w:r w:rsidR="00DC23B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through the implementation of knowledge in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particular course. 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The COs are drafted </w:t>
      </w:r>
      <w:r w:rsidR="003C5BAB" w:rsidRPr="00B22532">
        <w:rPr>
          <w:rFonts w:ascii="Times New Roman" w:eastAsia="Times New Roman" w:hAnsi="Times New Roman" w:cs="Times New Roman"/>
          <w:sz w:val="24"/>
          <w:szCs w:val="24"/>
        </w:rPr>
        <w:t>in relevance with the syllabus</w:t>
      </w:r>
      <w:r w:rsidR="003C5BAB" w:rsidRPr="00B2253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="00D251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by the </w:t>
      </w:r>
      <w:r w:rsidR="003C5BAB" w:rsidRPr="00B2253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faculty members </w:t>
      </w:r>
      <w:r w:rsidR="00D251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 discussion with the</w:t>
      </w:r>
      <w:r w:rsidR="00F2211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Head of the Department</w:t>
      </w:r>
      <w:r w:rsidR="00360D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,</w:t>
      </w:r>
      <w:r w:rsidR="00F2211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which is then</w:t>
      </w:r>
      <w:r w:rsidR="00A642CB"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12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adopted</w:t>
      </w:r>
      <w:r w:rsidR="00360DC2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in the curriculum</w:t>
      </w:r>
      <w:r w:rsidR="00D25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A9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2211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669DE" w:rsidRPr="00B22532">
        <w:rPr>
          <w:rFonts w:ascii="Times New Roman" w:eastAsia="Times New Roman" w:hAnsi="Times New Roman" w:cs="Times New Roman"/>
          <w:sz w:val="24"/>
          <w:szCs w:val="24"/>
        </w:rPr>
        <w:t xml:space="preserve"> concurrence </w:t>
      </w:r>
      <w:r w:rsidR="00FB5A9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669DE" w:rsidRPr="00B2253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C5BAB" w:rsidRPr="00B22532">
        <w:rPr>
          <w:rFonts w:ascii="Times New Roman" w:eastAsia="Times New Roman" w:hAnsi="Times New Roman" w:cs="Times New Roman"/>
          <w:sz w:val="24"/>
          <w:szCs w:val="24"/>
        </w:rPr>
        <w:t xml:space="preserve"> Board of Studies</w:t>
      </w:r>
      <w:r w:rsidR="00D251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BAB" w:rsidRPr="00B22532" w:rsidRDefault="003C5BAB" w:rsidP="003C5BA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532">
        <w:rPr>
          <w:rFonts w:ascii="Times New Roman" w:eastAsia="Times New Roman" w:hAnsi="Times New Roman" w:cs="Times New Roman"/>
          <w:b/>
          <w:sz w:val="24"/>
          <w:szCs w:val="24"/>
        </w:rPr>
        <w:t xml:space="preserve">OBE </w:t>
      </w:r>
      <w:r w:rsidR="003669DE" w:rsidRPr="00B22532">
        <w:rPr>
          <w:rFonts w:ascii="Times New Roman" w:eastAsia="Times New Roman" w:hAnsi="Times New Roman" w:cs="Times New Roman"/>
          <w:b/>
          <w:sz w:val="24"/>
          <w:szCs w:val="24"/>
        </w:rPr>
        <w:t>Monitoring Committee</w:t>
      </w:r>
    </w:p>
    <w:p w:rsidR="00FB2089" w:rsidRDefault="001C6178" w:rsidP="00FB20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2532">
        <w:rPr>
          <w:rFonts w:ascii="Times New Roman" w:hAnsi="Times New Roman" w:cs="Times New Roman"/>
          <w:sz w:val="24"/>
          <w:szCs w:val="24"/>
        </w:rPr>
        <w:t>OBE Monitoring Committee has been constituted to monitor the implementation of OBE in the Institution.</w:t>
      </w:r>
      <w:r w:rsidR="009449A8">
        <w:rPr>
          <w:rFonts w:ascii="Times New Roman" w:hAnsi="Times New Roman" w:cs="Times New Roman"/>
          <w:sz w:val="24"/>
          <w:szCs w:val="24"/>
        </w:rPr>
        <w:t xml:space="preserve"> </w:t>
      </w:r>
      <w:r w:rsidR="009449A8" w:rsidRPr="00B22532">
        <w:rPr>
          <w:rFonts w:ascii="Times New Roman" w:hAnsi="Times New Roman" w:cs="Times New Roman"/>
          <w:sz w:val="24"/>
          <w:szCs w:val="24"/>
        </w:rPr>
        <w:t xml:space="preserve">The OBE Monitoring Committee reviews the PSOs, POs and COs on a regular basis through </w:t>
      </w:r>
      <w:r w:rsidR="009449A8">
        <w:rPr>
          <w:rFonts w:ascii="Times New Roman" w:hAnsi="Times New Roman" w:cs="Times New Roman"/>
          <w:sz w:val="24"/>
          <w:szCs w:val="24"/>
        </w:rPr>
        <w:t>discussions</w:t>
      </w:r>
      <w:r w:rsidR="009449A8" w:rsidRPr="00B22532">
        <w:rPr>
          <w:rFonts w:ascii="Times New Roman" w:hAnsi="Times New Roman" w:cs="Times New Roman"/>
          <w:sz w:val="24"/>
          <w:szCs w:val="24"/>
        </w:rPr>
        <w:t>. It analyses the improvement in the attainme</w:t>
      </w:r>
      <w:r w:rsidR="009449A8">
        <w:rPr>
          <w:rFonts w:ascii="Times New Roman" w:hAnsi="Times New Roman" w:cs="Times New Roman"/>
          <w:sz w:val="24"/>
          <w:szCs w:val="24"/>
        </w:rPr>
        <w:t>nt of each programme, suggests</w:t>
      </w:r>
      <w:r w:rsidR="009449A8" w:rsidRPr="00B22532">
        <w:rPr>
          <w:rFonts w:ascii="Times New Roman" w:hAnsi="Times New Roman" w:cs="Times New Roman"/>
          <w:sz w:val="24"/>
          <w:szCs w:val="24"/>
        </w:rPr>
        <w:t xml:space="preserve"> impro</w:t>
      </w:r>
      <w:r w:rsidR="009449A8">
        <w:rPr>
          <w:rFonts w:ascii="Times New Roman" w:hAnsi="Times New Roman" w:cs="Times New Roman"/>
          <w:sz w:val="24"/>
          <w:szCs w:val="24"/>
        </w:rPr>
        <w:t>vement action plans and revises</w:t>
      </w:r>
      <w:r w:rsidR="009449A8" w:rsidRPr="00B22532">
        <w:rPr>
          <w:rFonts w:ascii="Times New Roman" w:hAnsi="Times New Roman" w:cs="Times New Roman"/>
          <w:sz w:val="24"/>
          <w:szCs w:val="24"/>
        </w:rPr>
        <w:t xml:space="preserve"> level of targets </w:t>
      </w:r>
      <w:r w:rsidR="009449A8">
        <w:rPr>
          <w:rFonts w:ascii="Times New Roman" w:hAnsi="Times New Roman" w:cs="Times New Roman"/>
          <w:sz w:val="24"/>
          <w:szCs w:val="24"/>
        </w:rPr>
        <w:t>by means of</w:t>
      </w:r>
      <w:r w:rsidR="009449A8" w:rsidRPr="00B22532">
        <w:rPr>
          <w:rFonts w:ascii="Times New Roman" w:hAnsi="Times New Roman" w:cs="Times New Roman"/>
          <w:sz w:val="24"/>
          <w:szCs w:val="24"/>
        </w:rPr>
        <w:t xml:space="preserve"> Action Taken Report (ATR). It also monitors the successful implementation of the ATR</w:t>
      </w:r>
      <w:r w:rsidR="009449A8">
        <w:rPr>
          <w:rFonts w:ascii="Times New Roman" w:hAnsi="Times New Roman" w:cs="Times New Roman"/>
          <w:sz w:val="24"/>
          <w:szCs w:val="24"/>
        </w:rPr>
        <w:t xml:space="preserve"> to ensure further efficiency.</w:t>
      </w:r>
      <w:r w:rsidRPr="00B22532">
        <w:rPr>
          <w:rFonts w:ascii="Times New Roman" w:hAnsi="Times New Roman" w:cs="Times New Roman"/>
          <w:sz w:val="24"/>
          <w:szCs w:val="24"/>
        </w:rPr>
        <w:t xml:space="preserve"> The teachers </w:t>
      </w:r>
      <w:r w:rsidR="009449A8">
        <w:rPr>
          <w:rFonts w:ascii="Times New Roman" w:hAnsi="Times New Roman" w:cs="Times New Roman"/>
          <w:sz w:val="24"/>
          <w:szCs w:val="24"/>
        </w:rPr>
        <w:t xml:space="preserve">are encouraged to </w:t>
      </w:r>
      <w:r w:rsidRPr="00B22532">
        <w:rPr>
          <w:rFonts w:ascii="Times New Roman" w:hAnsi="Times New Roman" w:cs="Times New Roman"/>
          <w:sz w:val="24"/>
          <w:szCs w:val="24"/>
        </w:rPr>
        <w:t>participate</w:t>
      </w:r>
      <w:r w:rsidR="009449A8">
        <w:rPr>
          <w:rFonts w:ascii="Times New Roman" w:hAnsi="Times New Roman" w:cs="Times New Roman"/>
          <w:sz w:val="24"/>
          <w:szCs w:val="24"/>
        </w:rPr>
        <w:t xml:space="preserve"> actively</w:t>
      </w:r>
      <w:r w:rsidRPr="00B22532">
        <w:rPr>
          <w:rFonts w:ascii="Times New Roman" w:hAnsi="Times New Roman" w:cs="Times New Roman"/>
          <w:sz w:val="24"/>
          <w:szCs w:val="24"/>
        </w:rPr>
        <w:t xml:space="preserve"> in seminars, FDPs, workshops and curriculum meetings, related to outcome based education </w:t>
      </w:r>
      <w:r w:rsidR="00FB24C7">
        <w:rPr>
          <w:rFonts w:ascii="Times New Roman" w:hAnsi="Times New Roman" w:cs="Times New Roman"/>
          <w:sz w:val="24"/>
          <w:szCs w:val="24"/>
        </w:rPr>
        <w:t xml:space="preserve">organized </w:t>
      </w:r>
      <w:r w:rsidRPr="00B22532">
        <w:rPr>
          <w:rFonts w:ascii="Times New Roman" w:hAnsi="Times New Roman" w:cs="Times New Roman"/>
          <w:sz w:val="24"/>
          <w:szCs w:val="24"/>
        </w:rPr>
        <w:t xml:space="preserve">through </w:t>
      </w:r>
      <w:r w:rsidR="00D25128">
        <w:rPr>
          <w:rFonts w:ascii="Times New Roman" w:hAnsi="Times New Roman" w:cs="Times New Roman"/>
          <w:sz w:val="24"/>
          <w:szCs w:val="24"/>
        </w:rPr>
        <w:t xml:space="preserve">IQAC in association with </w:t>
      </w:r>
      <w:r w:rsidRPr="00B22532">
        <w:rPr>
          <w:rFonts w:ascii="Times New Roman" w:hAnsi="Times New Roman" w:cs="Times New Roman"/>
          <w:sz w:val="24"/>
          <w:szCs w:val="24"/>
        </w:rPr>
        <w:t xml:space="preserve">OBE Monitoring Committee. </w:t>
      </w:r>
    </w:p>
    <w:p w:rsidR="00FB2089" w:rsidRPr="00FB2089" w:rsidRDefault="00360DC2" w:rsidP="00B82C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Implementation and </w:t>
      </w:r>
      <w:r w:rsidR="00F47800" w:rsidRPr="00B22532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="00FB24C7">
        <w:rPr>
          <w:rFonts w:ascii="Times New Roman" w:eastAsia="Times New Roman" w:hAnsi="Times New Roman" w:cs="Times New Roman"/>
          <w:b/>
          <w:sz w:val="24"/>
          <w:szCs w:val="24"/>
        </w:rPr>
        <w:t xml:space="preserve">ode of </w:t>
      </w:r>
      <w:r w:rsidR="00EB0C8E">
        <w:rPr>
          <w:rFonts w:ascii="Times New Roman" w:eastAsia="Times New Roman" w:hAnsi="Times New Roman" w:cs="Times New Roman"/>
          <w:b/>
          <w:sz w:val="24"/>
          <w:szCs w:val="24"/>
        </w:rPr>
        <w:t>Dissemination of</w:t>
      </w:r>
      <w:r w:rsidR="00A642CB" w:rsidRPr="00B22532">
        <w:rPr>
          <w:rFonts w:ascii="Times New Roman" w:eastAsia="Times New Roman" w:hAnsi="Times New Roman" w:cs="Times New Roman"/>
          <w:b/>
          <w:sz w:val="24"/>
          <w:szCs w:val="24"/>
        </w:rPr>
        <w:t xml:space="preserve"> OBE</w:t>
      </w:r>
    </w:p>
    <w:p w:rsidR="00A642CB" w:rsidRDefault="00A642CB" w:rsidP="00B82C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5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2C8C">
        <w:rPr>
          <w:rFonts w:ascii="Times New Roman" w:eastAsia="Times New Roman" w:hAnsi="Times New Roman" w:cs="Times New Roman"/>
          <w:sz w:val="24"/>
          <w:szCs w:val="24"/>
        </w:rPr>
        <w:tab/>
      </w:r>
      <w:r w:rsidRPr="00B22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0DC2">
        <w:rPr>
          <w:rFonts w:ascii="Times New Roman" w:eastAsia="Times New Roman" w:hAnsi="Times New Roman" w:cs="Times New Roman"/>
          <w:sz w:val="24"/>
          <w:szCs w:val="24"/>
        </w:rPr>
        <w:t>Students are engaged in several skill oriented activities in the classroom. Question papers are</w:t>
      </w:r>
      <w:r w:rsidR="00360DC2" w:rsidRPr="00B22532">
        <w:rPr>
          <w:rFonts w:ascii="Times New Roman" w:eastAsia="Times New Roman" w:hAnsi="Times New Roman" w:cs="Times New Roman"/>
          <w:sz w:val="24"/>
          <w:szCs w:val="24"/>
        </w:rPr>
        <w:t xml:space="preserve"> structured based on </w:t>
      </w:r>
      <w:r w:rsidR="00360DC2">
        <w:rPr>
          <w:rFonts w:ascii="Times New Roman" w:eastAsia="Times New Roman" w:hAnsi="Times New Roman" w:cs="Times New Roman"/>
          <w:sz w:val="24"/>
          <w:szCs w:val="24"/>
        </w:rPr>
        <w:t xml:space="preserve">revised </w:t>
      </w:r>
      <w:r w:rsidR="00360DC2" w:rsidRPr="00B22532">
        <w:rPr>
          <w:rFonts w:ascii="Times New Roman" w:eastAsia="Times New Roman" w:hAnsi="Times New Roman" w:cs="Times New Roman"/>
          <w:sz w:val="24"/>
          <w:szCs w:val="24"/>
        </w:rPr>
        <w:t>Bloom’s Taxonomy</w:t>
      </w:r>
      <w:r w:rsidR="00360DC2">
        <w:rPr>
          <w:rFonts w:ascii="Times New Roman" w:eastAsia="Times New Roman" w:hAnsi="Times New Roman" w:cs="Times New Roman"/>
          <w:sz w:val="24"/>
          <w:szCs w:val="24"/>
        </w:rPr>
        <w:t xml:space="preserve"> and students are assessed accordingly</w:t>
      </w:r>
      <w:r w:rsidR="00360DC2" w:rsidRPr="00B225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0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089">
        <w:rPr>
          <w:rFonts w:ascii="Times New Roman" w:eastAsia="Times New Roman" w:hAnsi="Times New Roman" w:cs="Times New Roman"/>
          <w:sz w:val="24"/>
          <w:szCs w:val="24"/>
        </w:rPr>
        <w:t>C</w:t>
      </w:r>
      <w:r w:rsidR="00EB0C8E">
        <w:rPr>
          <w:rFonts w:ascii="Times New Roman" w:hAnsi="Times New Roman" w:cs="Times New Roman"/>
          <w:sz w:val="24"/>
          <w:szCs w:val="24"/>
        </w:rPr>
        <w:t>ommunications regarding the</w:t>
      </w:r>
      <w:r w:rsidR="00360DC2">
        <w:rPr>
          <w:rFonts w:ascii="Times New Roman" w:hAnsi="Times New Roman" w:cs="Times New Roman"/>
          <w:sz w:val="24"/>
          <w:szCs w:val="24"/>
        </w:rPr>
        <w:t xml:space="preserve"> course outcomes are 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detailed </w:t>
      </w:r>
      <w:r w:rsidR="00EB0C8E">
        <w:rPr>
          <w:rFonts w:ascii="Times New Roman" w:hAnsi="Times New Roman" w:cs="Times New Roman"/>
          <w:sz w:val="24"/>
          <w:szCs w:val="24"/>
        </w:rPr>
        <w:t xml:space="preserve">in the classroom 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by the </w:t>
      </w:r>
      <w:r w:rsidR="00FB24C7">
        <w:rPr>
          <w:rFonts w:ascii="Times New Roman" w:hAnsi="Times New Roman" w:cs="Times New Roman"/>
          <w:sz w:val="24"/>
          <w:szCs w:val="24"/>
        </w:rPr>
        <w:t xml:space="preserve">course 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teachers </w:t>
      </w:r>
      <w:r w:rsidR="00FB24C7">
        <w:rPr>
          <w:rFonts w:ascii="Times New Roman" w:hAnsi="Times New Roman" w:cs="Times New Roman"/>
          <w:sz w:val="24"/>
          <w:szCs w:val="24"/>
        </w:rPr>
        <w:t>to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 ensure </w:t>
      </w:r>
      <w:r w:rsidR="008E2709">
        <w:rPr>
          <w:rFonts w:ascii="Times New Roman" w:hAnsi="Times New Roman" w:cs="Times New Roman"/>
          <w:sz w:val="24"/>
          <w:szCs w:val="24"/>
        </w:rPr>
        <w:t xml:space="preserve">its attainment among the </w:t>
      </w:r>
      <w:r w:rsidR="001C6178" w:rsidRPr="00B22532">
        <w:rPr>
          <w:rFonts w:ascii="Times New Roman" w:hAnsi="Times New Roman" w:cs="Times New Roman"/>
          <w:sz w:val="24"/>
          <w:szCs w:val="24"/>
        </w:rPr>
        <w:t>students</w:t>
      </w:r>
      <w:r w:rsidR="008E2709">
        <w:rPr>
          <w:rFonts w:ascii="Times New Roman" w:hAnsi="Times New Roman" w:cs="Times New Roman"/>
          <w:sz w:val="24"/>
          <w:szCs w:val="24"/>
        </w:rPr>
        <w:t>.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 </w:t>
      </w:r>
      <w:r w:rsidR="00467BAD">
        <w:rPr>
          <w:rFonts w:ascii="Times New Roman" w:hAnsi="Times New Roman" w:cs="Times New Roman"/>
          <w:sz w:val="24"/>
          <w:szCs w:val="24"/>
        </w:rPr>
        <w:t>A</w:t>
      </w:r>
      <w:r w:rsidR="00EB0C8E">
        <w:rPr>
          <w:rFonts w:ascii="Times New Roman" w:hAnsi="Times New Roman" w:cs="Times New Roman"/>
          <w:sz w:val="24"/>
          <w:szCs w:val="24"/>
        </w:rPr>
        <w:t xml:space="preserve">ll </w:t>
      </w:r>
      <w:r w:rsidR="001C6178" w:rsidRPr="00B22532">
        <w:rPr>
          <w:rFonts w:ascii="Times New Roman" w:hAnsi="Times New Roman" w:cs="Times New Roman"/>
          <w:sz w:val="24"/>
          <w:szCs w:val="24"/>
        </w:rPr>
        <w:t>the POs</w:t>
      </w:r>
      <w:r w:rsidR="00F938E8">
        <w:rPr>
          <w:rFonts w:ascii="Times New Roman" w:hAnsi="Times New Roman" w:cs="Times New Roman"/>
          <w:sz w:val="24"/>
          <w:szCs w:val="24"/>
        </w:rPr>
        <w:t xml:space="preserve">, 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PSOs </w:t>
      </w:r>
      <w:r w:rsidR="00F938E8">
        <w:rPr>
          <w:rFonts w:ascii="Times New Roman" w:hAnsi="Times New Roman" w:cs="Times New Roman"/>
          <w:sz w:val="24"/>
          <w:szCs w:val="24"/>
        </w:rPr>
        <w:t xml:space="preserve">and </w:t>
      </w:r>
      <w:r w:rsidR="00F938E8" w:rsidRPr="00B22532">
        <w:rPr>
          <w:rFonts w:ascii="Times New Roman" w:hAnsi="Times New Roman" w:cs="Times New Roman"/>
          <w:sz w:val="24"/>
          <w:szCs w:val="24"/>
        </w:rPr>
        <w:t xml:space="preserve">COs </w:t>
      </w:r>
      <w:r w:rsidR="001C6178" w:rsidRPr="00B22532">
        <w:rPr>
          <w:rFonts w:ascii="Times New Roman" w:hAnsi="Times New Roman" w:cs="Times New Roman"/>
          <w:sz w:val="24"/>
          <w:szCs w:val="24"/>
        </w:rPr>
        <w:t xml:space="preserve">are </w:t>
      </w:r>
      <w:r w:rsidR="00360DC2">
        <w:rPr>
          <w:rFonts w:ascii="Times New Roman" w:hAnsi="Times New Roman" w:cs="Times New Roman"/>
          <w:sz w:val="24"/>
          <w:szCs w:val="24"/>
        </w:rPr>
        <w:t xml:space="preserve">displayed in </w:t>
      </w:r>
      <w:r w:rsidR="00C72143">
        <w:rPr>
          <w:rFonts w:ascii="Times New Roman" w:hAnsi="Times New Roman" w:cs="Times New Roman"/>
          <w:sz w:val="24"/>
          <w:szCs w:val="24"/>
        </w:rPr>
        <w:t xml:space="preserve">the </w:t>
      </w:r>
      <w:r w:rsidR="00360DC2">
        <w:rPr>
          <w:rFonts w:ascii="Times New Roman" w:hAnsi="Times New Roman" w:cs="Times New Roman"/>
          <w:sz w:val="24"/>
          <w:szCs w:val="24"/>
        </w:rPr>
        <w:t>notice boards</w:t>
      </w:r>
      <w:r w:rsidR="00C72143">
        <w:rPr>
          <w:rFonts w:ascii="Times New Roman" w:hAnsi="Times New Roman" w:cs="Times New Roman"/>
          <w:sz w:val="24"/>
          <w:szCs w:val="24"/>
        </w:rPr>
        <w:t xml:space="preserve"> of Department</w:t>
      </w:r>
      <w:r w:rsidR="003F4AAB">
        <w:rPr>
          <w:rFonts w:ascii="Times New Roman" w:hAnsi="Times New Roman" w:cs="Times New Roman"/>
          <w:sz w:val="24"/>
          <w:szCs w:val="24"/>
        </w:rPr>
        <w:t>s</w:t>
      </w:r>
      <w:r w:rsidR="00C72143">
        <w:rPr>
          <w:rFonts w:ascii="Times New Roman" w:hAnsi="Times New Roman" w:cs="Times New Roman"/>
          <w:sz w:val="24"/>
          <w:szCs w:val="24"/>
        </w:rPr>
        <w:t xml:space="preserve"> and Classrooms</w:t>
      </w:r>
      <w:r w:rsidR="00360DC2">
        <w:rPr>
          <w:rFonts w:ascii="Times New Roman" w:hAnsi="Times New Roman" w:cs="Times New Roman"/>
          <w:sz w:val="24"/>
          <w:szCs w:val="24"/>
        </w:rPr>
        <w:t xml:space="preserve"> for better proximity of OBE among students and </w:t>
      </w:r>
      <w:r w:rsidR="0033030C">
        <w:rPr>
          <w:rFonts w:ascii="Times New Roman" w:hAnsi="Times New Roman" w:cs="Times New Roman"/>
          <w:sz w:val="24"/>
          <w:szCs w:val="24"/>
        </w:rPr>
        <w:t xml:space="preserve">are </w:t>
      </w:r>
      <w:r w:rsidR="00360DC2">
        <w:rPr>
          <w:rFonts w:ascii="Times New Roman" w:hAnsi="Times New Roman" w:cs="Times New Roman"/>
          <w:sz w:val="24"/>
          <w:szCs w:val="24"/>
        </w:rPr>
        <w:t xml:space="preserve">also </w:t>
      </w:r>
      <w:r w:rsidR="00360DC2" w:rsidRPr="00B22532">
        <w:rPr>
          <w:rFonts w:ascii="Times New Roman" w:hAnsi="Times New Roman" w:cs="Times New Roman"/>
          <w:sz w:val="24"/>
          <w:szCs w:val="24"/>
        </w:rPr>
        <w:t>uploaded in the college</w:t>
      </w:r>
      <w:r w:rsidR="0033030C">
        <w:rPr>
          <w:rFonts w:ascii="Times New Roman" w:hAnsi="Times New Roman" w:cs="Times New Roman"/>
          <w:sz w:val="24"/>
          <w:szCs w:val="24"/>
        </w:rPr>
        <w:t xml:space="preserve"> website</w:t>
      </w:r>
      <w:r w:rsidR="00360DC2" w:rsidRPr="00B22532">
        <w:rPr>
          <w:rFonts w:ascii="Times New Roman" w:hAnsi="Times New Roman" w:cs="Times New Roman"/>
          <w:sz w:val="24"/>
          <w:szCs w:val="24"/>
        </w:rPr>
        <w:t xml:space="preserve"> </w:t>
      </w:r>
      <w:r w:rsidR="00360DC2">
        <w:rPr>
          <w:rFonts w:ascii="Times New Roman" w:hAnsi="Times New Roman" w:cs="Times New Roman"/>
          <w:sz w:val="24"/>
          <w:szCs w:val="24"/>
        </w:rPr>
        <w:t xml:space="preserve">to </w:t>
      </w:r>
      <w:r w:rsidR="00360DC2" w:rsidRPr="00B22532">
        <w:rPr>
          <w:rFonts w:ascii="Times New Roman" w:eastAsia="Times New Roman" w:hAnsi="Times New Roman" w:cs="Times New Roman"/>
          <w:sz w:val="24"/>
          <w:szCs w:val="24"/>
        </w:rPr>
        <w:t>propagate</w:t>
      </w:r>
      <w:r w:rsidR="00360DC2">
        <w:rPr>
          <w:rFonts w:ascii="Times New Roman" w:eastAsia="Times New Roman" w:hAnsi="Times New Roman" w:cs="Times New Roman"/>
          <w:sz w:val="24"/>
          <w:szCs w:val="24"/>
        </w:rPr>
        <w:t xml:space="preserve"> the same </w:t>
      </w:r>
      <w:r w:rsidR="00360DC2" w:rsidRPr="00B22532">
        <w:rPr>
          <w:rFonts w:ascii="Times New Roman" w:eastAsia="Times New Roman" w:hAnsi="Times New Roman" w:cs="Times New Roman"/>
          <w:sz w:val="24"/>
          <w:szCs w:val="24"/>
        </w:rPr>
        <w:t xml:space="preserve">to Parents and </w:t>
      </w:r>
      <w:r w:rsidR="00360DC2">
        <w:rPr>
          <w:rFonts w:ascii="Times New Roman" w:eastAsia="Times New Roman" w:hAnsi="Times New Roman" w:cs="Times New Roman"/>
          <w:sz w:val="24"/>
          <w:szCs w:val="24"/>
        </w:rPr>
        <w:t>Public</w:t>
      </w:r>
      <w:r w:rsidR="00360DC2" w:rsidRPr="00B22532">
        <w:rPr>
          <w:rFonts w:ascii="Times New Roman" w:eastAsia="Times New Roman" w:hAnsi="Times New Roman" w:cs="Times New Roman"/>
          <w:sz w:val="24"/>
          <w:szCs w:val="24"/>
        </w:rPr>
        <w:t xml:space="preserve"> globally</w:t>
      </w:r>
      <w:r w:rsidR="0033030C">
        <w:rPr>
          <w:rFonts w:ascii="Times New Roman" w:hAnsi="Times New Roman" w:cs="Times New Roman"/>
          <w:sz w:val="24"/>
          <w:szCs w:val="24"/>
        </w:rPr>
        <w:t>.</w:t>
      </w:r>
      <w:r w:rsidR="00FB2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89" w:rsidRDefault="00FB2089" w:rsidP="00FB20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2089" w:rsidRDefault="00FB2089" w:rsidP="00FB20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B82C8C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208280</wp:posOffset>
            </wp:positionV>
            <wp:extent cx="3953510" cy="4510405"/>
            <wp:effectExtent l="19050" t="0" r="8890" b="0"/>
            <wp:wrapTight wrapText="bothSides">
              <wp:wrapPolygon edited="0">
                <wp:start x="-104" y="0"/>
                <wp:lineTo x="-104" y="21530"/>
                <wp:lineTo x="21649" y="21530"/>
                <wp:lineTo x="21649" y="0"/>
                <wp:lineTo x="-104" y="0"/>
              </wp:wrapPolygon>
            </wp:wrapTight>
            <wp:docPr id="8" name="Picture 8" descr="E:\staff\CR\NAAC\2.6.1, 2.6.2\Course outcome\Course outcome 9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taff\CR\NAAC\2.6.1, 2.6.2\Course outcome\Course outcome 9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782" b="13555"/>
                    <a:stretch/>
                  </pic:blipFill>
                  <pic:spPr bwMode="auto">
                    <a:xfrm>
                      <a:off x="0" y="0"/>
                      <a:ext cx="395351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F0D" w:rsidRDefault="00F13F0D" w:rsidP="001C617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089" w:rsidRDefault="00FB2089" w:rsidP="00F13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89" w:rsidRDefault="00FB2089" w:rsidP="00F13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089" w:rsidRDefault="00FB2089" w:rsidP="00F13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C8C" w:rsidRDefault="00B82C8C" w:rsidP="00FB2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F0D" w:rsidRDefault="00F13F0D" w:rsidP="00FB20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2.6.1 (b) Dissemination of OBE in the Institution</w:t>
      </w:r>
    </w:p>
    <w:p w:rsidR="00567B7A" w:rsidRDefault="001C6178" w:rsidP="008C7E49">
      <w:pPr>
        <w:spacing w:line="360" w:lineRule="auto"/>
        <w:jc w:val="both"/>
        <w:rPr>
          <w:b/>
        </w:rPr>
      </w:pPr>
      <w:r w:rsidRPr="00B2253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67B7A" w:rsidRDefault="00567B7A" w:rsidP="00F42157">
      <w:pPr>
        <w:rPr>
          <w:b/>
        </w:rPr>
      </w:pPr>
    </w:p>
    <w:p w:rsidR="00567B7A" w:rsidRDefault="00567B7A" w:rsidP="00F42157">
      <w:pPr>
        <w:rPr>
          <w:b/>
        </w:rPr>
      </w:pPr>
    </w:p>
    <w:p w:rsidR="00567B7A" w:rsidRDefault="00567B7A" w:rsidP="00F42157">
      <w:pPr>
        <w:rPr>
          <w:b/>
        </w:rPr>
      </w:pPr>
    </w:p>
    <w:p w:rsidR="004167A5" w:rsidRPr="005125B1" w:rsidRDefault="00F42157" w:rsidP="007A41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2157">
        <w:rPr>
          <w:b/>
        </w:rPr>
        <w:t xml:space="preserve"> </w:t>
      </w:r>
    </w:p>
    <w:sectPr w:rsidR="004167A5" w:rsidRPr="005125B1" w:rsidSect="00FB2089">
      <w:pgSz w:w="11906" w:h="16838"/>
      <w:pgMar w:top="5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82" w:rsidRDefault="003E4A82" w:rsidP="006E29DA">
      <w:pPr>
        <w:spacing w:after="0" w:line="240" w:lineRule="auto"/>
      </w:pPr>
      <w:r>
        <w:separator/>
      </w:r>
    </w:p>
  </w:endnote>
  <w:endnote w:type="continuationSeparator" w:id="1">
    <w:p w:rsidR="003E4A82" w:rsidRDefault="003E4A82" w:rsidP="006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82" w:rsidRDefault="003E4A82" w:rsidP="006E29DA">
      <w:pPr>
        <w:spacing w:after="0" w:line="240" w:lineRule="auto"/>
      </w:pPr>
      <w:r>
        <w:separator/>
      </w:r>
    </w:p>
  </w:footnote>
  <w:footnote w:type="continuationSeparator" w:id="1">
    <w:p w:rsidR="003E4A82" w:rsidRDefault="003E4A82" w:rsidP="006E2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083"/>
    <w:multiLevelType w:val="hybridMultilevel"/>
    <w:tmpl w:val="AB80C64E"/>
    <w:lvl w:ilvl="0" w:tplc="3FAAB1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53403"/>
    <w:multiLevelType w:val="hybridMultilevel"/>
    <w:tmpl w:val="E0D27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59B"/>
    <w:rsid w:val="00054345"/>
    <w:rsid w:val="00094A76"/>
    <w:rsid w:val="000A4F7D"/>
    <w:rsid w:val="000B48B4"/>
    <w:rsid w:val="000C159B"/>
    <w:rsid w:val="000C31CC"/>
    <w:rsid w:val="000D2159"/>
    <w:rsid w:val="000F76B0"/>
    <w:rsid w:val="00145B27"/>
    <w:rsid w:val="0019569F"/>
    <w:rsid w:val="001959E8"/>
    <w:rsid w:val="001B24B2"/>
    <w:rsid w:val="001B5C1B"/>
    <w:rsid w:val="001C3A60"/>
    <w:rsid w:val="001C6178"/>
    <w:rsid w:val="0024777B"/>
    <w:rsid w:val="00283D3F"/>
    <w:rsid w:val="00311B43"/>
    <w:rsid w:val="0033030C"/>
    <w:rsid w:val="00341DD5"/>
    <w:rsid w:val="00360DC2"/>
    <w:rsid w:val="00363EEC"/>
    <w:rsid w:val="003669DE"/>
    <w:rsid w:val="003672FF"/>
    <w:rsid w:val="003674BC"/>
    <w:rsid w:val="00374D48"/>
    <w:rsid w:val="003A0FF9"/>
    <w:rsid w:val="003C1028"/>
    <w:rsid w:val="003C5BAB"/>
    <w:rsid w:val="003D52A6"/>
    <w:rsid w:val="003E4A82"/>
    <w:rsid w:val="003F4AAB"/>
    <w:rsid w:val="004167A5"/>
    <w:rsid w:val="004400F9"/>
    <w:rsid w:val="00467BAD"/>
    <w:rsid w:val="00474D5F"/>
    <w:rsid w:val="004F0B3B"/>
    <w:rsid w:val="005125B1"/>
    <w:rsid w:val="00537CC6"/>
    <w:rsid w:val="00555D90"/>
    <w:rsid w:val="00567B7A"/>
    <w:rsid w:val="005E24C1"/>
    <w:rsid w:val="005E32FB"/>
    <w:rsid w:val="00660271"/>
    <w:rsid w:val="00662EE4"/>
    <w:rsid w:val="00684A2B"/>
    <w:rsid w:val="006B39E8"/>
    <w:rsid w:val="006C07F2"/>
    <w:rsid w:val="006E29DA"/>
    <w:rsid w:val="00723CE9"/>
    <w:rsid w:val="00737B2C"/>
    <w:rsid w:val="00787DFF"/>
    <w:rsid w:val="007A0B06"/>
    <w:rsid w:val="007A4136"/>
    <w:rsid w:val="007B622B"/>
    <w:rsid w:val="007D3014"/>
    <w:rsid w:val="008170E1"/>
    <w:rsid w:val="0085105D"/>
    <w:rsid w:val="008547F5"/>
    <w:rsid w:val="00870BD0"/>
    <w:rsid w:val="008727CE"/>
    <w:rsid w:val="008754A2"/>
    <w:rsid w:val="008A2A69"/>
    <w:rsid w:val="008A6A2F"/>
    <w:rsid w:val="008C6521"/>
    <w:rsid w:val="008C7E49"/>
    <w:rsid w:val="008E2709"/>
    <w:rsid w:val="0092343A"/>
    <w:rsid w:val="00923CB9"/>
    <w:rsid w:val="009251D0"/>
    <w:rsid w:val="009254BB"/>
    <w:rsid w:val="00931262"/>
    <w:rsid w:val="009449A8"/>
    <w:rsid w:val="009467C3"/>
    <w:rsid w:val="00947038"/>
    <w:rsid w:val="0098043A"/>
    <w:rsid w:val="009B317A"/>
    <w:rsid w:val="009B7A4A"/>
    <w:rsid w:val="009B7CB2"/>
    <w:rsid w:val="009D1BD1"/>
    <w:rsid w:val="009D1FB7"/>
    <w:rsid w:val="00A004AC"/>
    <w:rsid w:val="00A642CB"/>
    <w:rsid w:val="00AC09DE"/>
    <w:rsid w:val="00B140AA"/>
    <w:rsid w:val="00B22532"/>
    <w:rsid w:val="00B645F3"/>
    <w:rsid w:val="00B7109B"/>
    <w:rsid w:val="00B82C8C"/>
    <w:rsid w:val="00B93EFA"/>
    <w:rsid w:val="00BD11AF"/>
    <w:rsid w:val="00C077AC"/>
    <w:rsid w:val="00C37B4E"/>
    <w:rsid w:val="00C705D3"/>
    <w:rsid w:val="00C72143"/>
    <w:rsid w:val="00CA738B"/>
    <w:rsid w:val="00CD3FB9"/>
    <w:rsid w:val="00D044C6"/>
    <w:rsid w:val="00D25128"/>
    <w:rsid w:val="00DB26A0"/>
    <w:rsid w:val="00DB5660"/>
    <w:rsid w:val="00DC23BB"/>
    <w:rsid w:val="00E6058E"/>
    <w:rsid w:val="00E61CE2"/>
    <w:rsid w:val="00EB0C8E"/>
    <w:rsid w:val="00EE7598"/>
    <w:rsid w:val="00EF19E4"/>
    <w:rsid w:val="00EF544F"/>
    <w:rsid w:val="00F00D68"/>
    <w:rsid w:val="00F13F0D"/>
    <w:rsid w:val="00F2211A"/>
    <w:rsid w:val="00F36DA2"/>
    <w:rsid w:val="00F42157"/>
    <w:rsid w:val="00F47800"/>
    <w:rsid w:val="00F6741C"/>
    <w:rsid w:val="00F67D6B"/>
    <w:rsid w:val="00F90C36"/>
    <w:rsid w:val="00F938E8"/>
    <w:rsid w:val="00FB2089"/>
    <w:rsid w:val="00FB24C7"/>
    <w:rsid w:val="00FB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52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DA"/>
  </w:style>
  <w:style w:type="paragraph" w:styleId="Footer">
    <w:name w:val="footer"/>
    <w:basedOn w:val="Normal"/>
    <w:link w:val="FooterChar"/>
    <w:uiPriority w:val="99"/>
    <w:unhideWhenUsed/>
    <w:rsid w:val="006E2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67</cp:revision>
  <cp:lastPrinted>2023-02-24T01:11:00Z</cp:lastPrinted>
  <dcterms:created xsi:type="dcterms:W3CDTF">2023-01-21T21:07:00Z</dcterms:created>
  <dcterms:modified xsi:type="dcterms:W3CDTF">2023-02-25T01:10:00Z</dcterms:modified>
</cp:coreProperties>
</file>